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553B" w14:textId="43BFA169" w:rsidR="00395B91" w:rsidRDefault="00C17EE3" w:rsidP="00344832">
      <w:pPr>
        <w:pStyle w:val="Title"/>
        <w:numPr>
          <w:ilvl w:val="0"/>
          <w:numId w:val="0"/>
        </w:numPr>
      </w:pPr>
      <w:r>
        <w:t>GRADUATE</w:t>
      </w:r>
      <w:r w:rsidR="00F73BE2">
        <w:t xml:space="preserve"> DEGREE PROGRAM EVALUATION</w:t>
      </w:r>
      <w:r w:rsidR="00344832">
        <w:t xml:space="preserve"> </w:t>
      </w:r>
      <w:r w:rsidR="00344832">
        <w:br/>
        <w:t xml:space="preserve">SITE VISIT REPORT </w:t>
      </w:r>
    </w:p>
    <w:p w14:paraId="54DED615" w14:textId="77777777" w:rsidR="00344832" w:rsidRDefault="00344832" w:rsidP="00344832"/>
    <w:p w14:paraId="24B61F7D" w14:textId="13A89E71" w:rsidR="00344832" w:rsidRDefault="00344832" w:rsidP="00344832">
      <w:pPr>
        <w:rPr>
          <w:sz w:val="40"/>
          <w:szCs w:val="40"/>
        </w:rPr>
      </w:pPr>
      <w:r w:rsidRPr="00344832">
        <w:rPr>
          <w:sz w:val="40"/>
          <w:szCs w:val="40"/>
        </w:rPr>
        <w:t>{NAME OF PROGRAM AND ORGANIZATION</w:t>
      </w:r>
      <w:r w:rsidR="002B52D7">
        <w:rPr>
          <w:sz w:val="40"/>
          <w:szCs w:val="40"/>
        </w:rPr>
        <w:t>}</w:t>
      </w:r>
    </w:p>
    <w:p w14:paraId="27FB203A" w14:textId="77777777" w:rsidR="002B52D7" w:rsidRDefault="002B52D7" w:rsidP="00344832">
      <w:pPr>
        <w:rPr>
          <w:sz w:val="40"/>
          <w:szCs w:val="40"/>
        </w:rPr>
      </w:pPr>
    </w:p>
    <w:tbl>
      <w:tblPr>
        <w:tblStyle w:val="GridTable4"/>
        <w:tblW w:w="5000" w:type="pct"/>
        <w:tblLook w:val="04A0" w:firstRow="1" w:lastRow="0" w:firstColumn="1" w:lastColumn="0" w:noHBand="0" w:noVBand="1"/>
      </w:tblPr>
      <w:tblGrid>
        <w:gridCol w:w="4675"/>
        <w:gridCol w:w="4675"/>
      </w:tblGrid>
      <w:tr w:rsidR="002B52D7" w:rsidRPr="003D4FE1" w14:paraId="4548BFAF" w14:textId="77777777" w:rsidTr="002B52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005072"/>
          </w:tcPr>
          <w:p w14:paraId="0981B613" w14:textId="77777777" w:rsidR="002B52D7" w:rsidRPr="003D4FE1" w:rsidRDefault="002B52D7" w:rsidP="004907BB">
            <w:pPr>
              <w:contextualSpacing/>
              <w:rPr>
                <w:rFonts w:ascii="Aptos" w:hAnsi="Aptos" w:cs="Arial"/>
                <w:sz w:val="26"/>
                <w:szCs w:val="26"/>
              </w:rPr>
            </w:pPr>
            <w:r w:rsidRPr="003D4FE1">
              <w:rPr>
                <w:rFonts w:ascii="Aptos" w:hAnsi="Aptos" w:cs="Arial"/>
                <w:sz w:val="26"/>
                <w:szCs w:val="26"/>
              </w:rPr>
              <w:t>Program</w:t>
            </w:r>
          </w:p>
        </w:tc>
        <w:tc>
          <w:tcPr>
            <w:tcW w:w="4675" w:type="dxa"/>
            <w:shd w:val="clear" w:color="auto" w:fill="005072"/>
          </w:tcPr>
          <w:p w14:paraId="5032BB50" w14:textId="77777777" w:rsidR="002B52D7" w:rsidRPr="003D4FE1" w:rsidRDefault="002B52D7" w:rsidP="004907BB">
            <w:pPr>
              <w:contextualSpacing/>
              <w:cnfStyle w:val="100000000000" w:firstRow="1" w:lastRow="0" w:firstColumn="0" w:lastColumn="0" w:oddVBand="0" w:evenVBand="0" w:oddHBand="0" w:evenHBand="0" w:firstRowFirstColumn="0" w:firstRowLastColumn="0" w:lastRowFirstColumn="0" w:lastRowLastColumn="0"/>
              <w:rPr>
                <w:rFonts w:ascii="Aptos" w:hAnsi="Aptos" w:cs="Arial"/>
                <w:sz w:val="26"/>
                <w:szCs w:val="26"/>
              </w:rPr>
            </w:pPr>
            <w:r w:rsidRPr="003D4FE1">
              <w:rPr>
                <w:rFonts w:ascii="Aptos" w:hAnsi="Aptos" w:cs="Arial"/>
                <w:sz w:val="26"/>
                <w:szCs w:val="26"/>
              </w:rPr>
              <w:t>{NAME OF PROGRAM}</w:t>
            </w:r>
          </w:p>
        </w:tc>
      </w:tr>
      <w:tr w:rsidR="002B52D7" w:rsidRPr="003D4FE1" w14:paraId="6ADC9048" w14:textId="77777777" w:rsidTr="002B5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12EE6B54" w14:textId="77777777" w:rsidR="002B52D7" w:rsidRPr="003D4FE1" w:rsidRDefault="002B52D7" w:rsidP="004907BB">
            <w:pPr>
              <w:contextualSpacing/>
              <w:rPr>
                <w:rFonts w:ascii="Aptos" w:hAnsi="Aptos" w:cs="Arial"/>
                <w:sz w:val="26"/>
                <w:szCs w:val="26"/>
              </w:rPr>
            </w:pPr>
            <w:r w:rsidRPr="003D4FE1">
              <w:rPr>
                <w:rFonts w:ascii="Aptos" w:hAnsi="Aptos" w:cs="Arial"/>
                <w:sz w:val="26"/>
                <w:szCs w:val="26"/>
              </w:rPr>
              <w:t>Organization</w:t>
            </w:r>
          </w:p>
        </w:tc>
        <w:tc>
          <w:tcPr>
            <w:tcW w:w="4675" w:type="dxa"/>
            <w:shd w:val="clear" w:color="auto" w:fill="EAF6FC"/>
          </w:tcPr>
          <w:p w14:paraId="5F982551" w14:textId="77777777" w:rsidR="002B52D7" w:rsidRPr="003D4FE1" w:rsidRDefault="002B52D7" w:rsidP="004907BB">
            <w:pPr>
              <w:contextualSpacing/>
              <w:cnfStyle w:val="000000100000" w:firstRow="0" w:lastRow="0" w:firstColumn="0" w:lastColumn="0" w:oddVBand="0" w:evenVBand="0" w:oddHBand="1" w:evenHBand="0" w:firstRowFirstColumn="0" w:firstRowLastColumn="0" w:lastRowFirstColumn="0" w:lastRowLastColumn="0"/>
              <w:rPr>
                <w:rFonts w:ascii="Aptos" w:hAnsi="Aptos" w:cs="Arial"/>
                <w:sz w:val="26"/>
                <w:szCs w:val="26"/>
              </w:rPr>
            </w:pPr>
            <w:r w:rsidRPr="003D4FE1">
              <w:rPr>
                <w:rFonts w:ascii="Aptos" w:hAnsi="Aptos" w:cs="Arial"/>
                <w:sz w:val="26"/>
                <w:szCs w:val="26"/>
              </w:rPr>
              <w:t>{NAME OF ORGANIZATION}</w:t>
            </w:r>
          </w:p>
        </w:tc>
      </w:tr>
      <w:tr w:rsidR="002B52D7" w:rsidRPr="003D4FE1" w14:paraId="7511D302" w14:textId="77777777" w:rsidTr="002B52D7">
        <w:tc>
          <w:tcPr>
            <w:cnfStyle w:val="001000000000" w:firstRow="0" w:lastRow="0" w:firstColumn="1" w:lastColumn="0" w:oddVBand="0" w:evenVBand="0" w:oddHBand="0" w:evenHBand="0" w:firstRowFirstColumn="0" w:firstRowLastColumn="0" w:lastRowFirstColumn="0" w:lastRowLastColumn="0"/>
            <w:tcW w:w="4675" w:type="dxa"/>
          </w:tcPr>
          <w:p w14:paraId="2A97FDAA" w14:textId="77777777" w:rsidR="002B52D7" w:rsidRPr="003D4FE1" w:rsidRDefault="002B52D7" w:rsidP="004907BB">
            <w:pPr>
              <w:contextualSpacing/>
              <w:rPr>
                <w:rFonts w:ascii="Aptos" w:hAnsi="Aptos" w:cs="Arial"/>
              </w:rPr>
            </w:pPr>
            <w:r w:rsidRPr="003D4FE1">
              <w:rPr>
                <w:rFonts w:ascii="Aptos" w:hAnsi="Aptos" w:cs="Arial"/>
              </w:rPr>
              <w:t>Evaluation Team Members</w:t>
            </w:r>
          </w:p>
        </w:tc>
        <w:tc>
          <w:tcPr>
            <w:tcW w:w="4675" w:type="dxa"/>
          </w:tcPr>
          <w:p w14:paraId="23EB1EA1" w14:textId="77777777" w:rsidR="002B52D7" w:rsidRPr="003D4FE1" w:rsidRDefault="002B52D7" w:rsidP="00401D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Chair:</w:t>
            </w:r>
          </w:p>
          <w:p w14:paraId="0E02BEFD" w14:textId="77777777" w:rsidR="002B52D7" w:rsidRPr="003D4FE1" w:rsidRDefault="002B52D7" w:rsidP="00401D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p w14:paraId="1A65A1BD" w14:textId="77777777" w:rsidR="002B52D7" w:rsidRPr="003D4FE1" w:rsidRDefault="002B52D7" w:rsidP="00401D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p w14:paraId="47FAA17B" w14:textId="77777777" w:rsidR="002B52D7" w:rsidRPr="003D4FE1" w:rsidRDefault="002B52D7" w:rsidP="00401D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tc>
      </w:tr>
      <w:tr w:rsidR="002B52D7" w:rsidRPr="003D4FE1" w14:paraId="68F6EB74" w14:textId="77777777" w:rsidTr="002B5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47D8E013" w14:textId="77777777" w:rsidR="002B52D7" w:rsidRPr="003D4FE1" w:rsidRDefault="002B52D7" w:rsidP="004907BB">
            <w:pPr>
              <w:contextualSpacing/>
              <w:rPr>
                <w:rFonts w:ascii="Aptos" w:hAnsi="Aptos" w:cs="Arial"/>
              </w:rPr>
            </w:pPr>
            <w:r w:rsidRPr="003D4FE1">
              <w:rPr>
                <w:rFonts w:ascii="Aptos" w:hAnsi="Aptos" w:cs="Arial"/>
              </w:rPr>
              <w:t>Date of Evaluation/Site Visit</w:t>
            </w:r>
          </w:p>
        </w:tc>
        <w:tc>
          <w:tcPr>
            <w:tcW w:w="4675" w:type="dxa"/>
            <w:shd w:val="clear" w:color="auto" w:fill="EAF6FC"/>
          </w:tcPr>
          <w:p w14:paraId="6619058D" w14:textId="77777777" w:rsidR="002B52D7" w:rsidRPr="003D4FE1" w:rsidRDefault="002B52D7" w:rsidP="004907BB">
            <w:pPr>
              <w:contextualSpacing/>
              <w:cnfStyle w:val="000000100000" w:firstRow="0" w:lastRow="0" w:firstColumn="0" w:lastColumn="0" w:oddVBand="0" w:evenVBand="0" w:oddHBand="1" w:evenHBand="0" w:firstRowFirstColumn="0" w:firstRowLastColumn="0" w:lastRowFirstColumn="0" w:lastRowLastColumn="0"/>
              <w:rPr>
                <w:rFonts w:ascii="Aptos" w:hAnsi="Aptos" w:cs="Arial"/>
              </w:rPr>
            </w:pPr>
          </w:p>
        </w:tc>
      </w:tr>
      <w:tr w:rsidR="002B52D7" w:rsidRPr="003D4FE1" w14:paraId="0982FCE0" w14:textId="77777777" w:rsidTr="002B52D7">
        <w:tc>
          <w:tcPr>
            <w:cnfStyle w:val="001000000000" w:firstRow="0" w:lastRow="0" w:firstColumn="1" w:lastColumn="0" w:oddVBand="0" w:evenVBand="0" w:oddHBand="0" w:evenHBand="0" w:firstRowFirstColumn="0" w:firstRowLastColumn="0" w:lastRowFirstColumn="0" w:lastRowLastColumn="0"/>
            <w:tcW w:w="4675" w:type="dxa"/>
          </w:tcPr>
          <w:p w14:paraId="63B3BD4C" w14:textId="77777777" w:rsidR="002B52D7" w:rsidRPr="003D4FE1" w:rsidRDefault="002B52D7" w:rsidP="004907BB">
            <w:pPr>
              <w:contextualSpacing/>
              <w:rPr>
                <w:rFonts w:ascii="Aptos" w:hAnsi="Aptos" w:cs="Arial"/>
              </w:rPr>
            </w:pPr>
            <w:r w:rsidRPr="003D4FE1">
              <w:rPr>
                <w:rFonts w:ascii="Aptos" w:hAnsi="Aptos" w:cs="Arial"/>
              </w:rPr>
              <w:t>Date of Report Submission to CAQC</w:t>
            </w:r>
          </w:p>
        </w:tc>
        <w:tc>
          <w:tcPr>
            <w:tcW w:w="4675" w:type="dxa"/>
          </w:tcPr>
          <w:p w14:paraId="0171E5A1" w14:textId="77777777" w:rsidR="002B52D7" w:rsidRPr="003D4FE1" w:rsidRDefault="002B52D7" w:rsidP="004907BB">
            <w:pPr>
              <w:contextualSpacing/>
              <w:cnfStyle w:val="000000000000" w:firstRow="0" w:lastRow="0" w:firstColumn="0" w:lastColumn="0" w:oddVBand="0" w:evenVBand="0" w:oddHBand="0" w:evenHBand="0" w:firstRowFirstColumn="0" w:firstRowLastColumn="0" w:lastRowFirstColumn="0" w:lastRowLastColumn="0"/>
              <w:rPr>
                <w:rFonts w:ascii="Aptos" w:hAnsi="Aptos" w:cs="Arial"/>
              </w:rPr>
            </w:pPr>
          </w:p>
        </w:tc>
      </w:tr>
    </w:tbl>
    <w:p w14:paraId="4CB2FC31" w14:textId="77777777" w:rsidR="002B52D7" w:rsidRDefault="002B52D7" w:rsidP="00344832">
      <w:pPr>
        <w:rPr>
          <w:sz w:val="40"/>
          <w:szCs w:val="40"/>
        </w:rPr>
      </w:pPr>
    </w:p>
    <w:p w14:paraId="7949F22B" w14:textId="04236309" w:rsidR="00C143BF" w:rsidRPr="00C143BF" w:rsidRDefault="00C143BF" w:rsidP="00C143BF">
      <w:pPr>
        <w:pStyle w:val="Heading1"/>
        <w:rPr>
          <w:color w:val="FF0000"/>
        </w:rPr>
      </w:pPr>
      <w:r>
        <w:rPr>
          <w:color w:val="FF0000"/>
        </w:rPr>
        <w:t>INSTRUCTIONS</w:t>
      </w:r>
    </w:p>
    <w:p w14:paraId="24DC475F" w14:textId="77777777" w:rsidR="00C143BF" w:rsidRPr="005223CE" w:rsidRDefault="00C143BF" w:rsidP="00C143BF">
      <w:pPr>
        <w:rPr>
          <w:rFonts w:ascii="Aptos" w:hAnsi="Aptos" w:cs="Arial"/>
          <w:b/>
          <w:color w:val="FF0000"/>
        </w:rPr>
      </w:pPr>
      <w:r w:rsidRPr="005223CE">
        <w:rPr>
          <w:rFonts w:ascii="Aptos" w:hAnsi="Aptos" w:cs="Arial"/>
          <w:b/>
          <w:color w:val="FF0000"/>
        </w:rPr>
        <w:t xml:space="preserve">Delete all red instructing font once reviewed prior to submitting final draft. </w:t>
      </w:r>
    </w:p>
    <w:p w14:paraId="31AAC2C8" w14:textId="77777777" w:rsidR="00C143BF" w:rsidRPr="003D4FE1" w:rsidRDefault="00C143BF" w:rsidP="00C143BF">
      <w:pPr>
        <w:jc w:val="center"/>
        <w:rPr>
          <w:rFonts w:ascii="Aptos" w:hAnsi="Aptos" w:cs="Arial"/>
          <w:b/>
          <w:color w:val="FF0000"/>
        </w:rPr>
      </w:pPr>
    </w:p>
    <w:p w14:paraId="7EFF4021" w14:textId="7ECE2E32" w:rsidR="00C143BF" w:rsidRPr="003D4FE1" w:rsidRDefault="00C143BF" w:rsidP="64631914">
      <w:pPr>
        <w:rPr>
          <w:rFonts w:ascii="Aptos" w:hAnsi="Aptos" w:cs="Arial"/>
          <w:b/>
          <w:bCs/>
          <w:color w:val="FF0000"/>
        </w:rPr>
      </w:pPr>
      <w:r w:rsidRPr="64631914">
        <w:rPr>
          <w:rFonts w:ascii="Aptos" w:hAnsi="Aptos" w:cs="Arial"/>
          <w:b/>
          <w:bCs/>
          <w:color w:val="FF0000"/>
        </w:rPr>
        <w:t xml:space="preserve">Please review Degrees Handbook Section </w:t>
      </w:r>
      <w:r w:rsidR="5AF677CF" w:rsidRPr="64631914">
        <w:rPr>
          <w:rFonts w:ascii="Aptos" w:hAnsi="Aptos" w:cs="Arial"/>
          <w:b/>
          <w:bCs/>
          <w:color w:val="FF0000"/>
        </w:rPr>
        <w:t>4</w:t>
      </w:r>
      <w:r w:rsidRPr="64631914">
        <w:rPr>
          <w:rFonts w:ascii="Aptos" w:hAnsi="Aptos" w:cs="Arial"/>
          <w:b/>
          <w:bCs/>
          <w:color w:val="FF0000"/>
        </w:rPr>
        <w:t xml:space="preserve">: Degree Program Standards for additional details on each Standard. Evidence for each Standard will be found in the Applicant’s PAPRS Submission (Part A), Part B, and affiliated appendices provide to the SVT by the CAQC Secretariat. </w:t>
      </w:r>
    </w:p>
    <w:p w14:paraId="214C2B26" w14:textId="77777777" w:rsidR="00C143BF" w:rsidRPr="003D4FE1" w:rsidRDefault="00C143BF" w:rsidP="00C143BF">
      <w:pPr>
        <w:jc w:val="center"/>
        <w:rPr>
          <w:rFonts w:ascii="Aptos" w:hAnsi="Aptos" w:cs="Arial"/>
          <w:b/>
          <w:color w:val="FF0000"/>
        </w:rPr>
      </w:pPr>
    </w:p>
    <w:p w14:paraId="02201FB5" w14:textId="77777777" w:rsidR="00C143BF" w:rsidRDefault="00C143BF" w:rsidP="00C143BF">
      <w:pPr>
        <w:rPr>
          <w:rFonts w:ascii="Aptos" w:hAnsi="Aptos" w:cs="Arial"/>
          <w:b/>
          <w:color w:val="FF0000"/>
        </w:rPr>
      </w:pPr>
      <w:r w:rsidRPr="003D4FE1">
        <w:rPr>
          <w:rFonts w:ascii="Aptos" w:hAnsi="Aptos" w:cs="Arial"/>
          <w:b/>
          <w:color w:val="FF0000"/>
        </w:rPr>
        <w:t xml:space="preserve">This report will be provided in PDF and Word to the Applicant. The Applicant will use the Response Boxes to reply in the Word Document. </w:t>
      </w:r>
    </w:p>
    <w:p w14:paraId="59505140" w14:textId="77777777" w:rsidR="00C143BF" w:rsidRPr="00344832" w:rsidRDefault="00C143BF" w:rsidP="00344832">
      <w:pPr>
        <w:rPr>
          <w:sz w:val="40"/>
          <w:szCs w:val="40"/>
        </w:rPr>
      </w:pPr>
    </w:p>
    <w:p w14:paraId="40972A61" w14:textId="45D6230C" w:rsidR="00457778" w:rsidRPr="003D4FE1" w:rsidRDefault="00C143BF" w:rsidP="00457778">
      <w:pPr>
        <w:pStyle w:val="Heading1"/>
        <w:rPr>
          <w:rFonts w:ascii="Aptos" w:hAnsi="Aptos"/>
        </w:rPr>
      </w:pPr>
      <w:r>
        <w:rPr>
          <w:rFonts w:ascii="Aptos" w:hAnsi="Aptos"/>
        </w:rPr>
        <w:t>REPORT GUIDELINES</w:t>
      </w:r>
    </w:p>
    <w:p w14:paraId="2841E627" w14:textId="77777777" w:rsidR="00457778" w:rsidRDefault="00457778" w:rsidP="00457778">
      <w:pPr>
        <w:ind w:left="448"/>
        <w:rPr>
          <w:i/>
          <w:iCs/>
        </w:rPr>
      </w:pPr>
      <w:r w:rsidRPr="00457778">
        <w:rPr>
          <w:i/>
          <w:iCs/>
        </w:rPr>
        <w:t>Reports of CAQC’s evaluation teams are prepared exclusively for the purpose of evaluating the quality of proposed post-secondary degree programs in Alberta and with consent of the respective institutions. All evaluation reports are based upon CAQC’s policies and procedures which are available to all participants of the review process. Reports of Council’s evaluation teams are only one form of information considered during the program approval process in Alberta, and Council may not accept or endorse all recommendations or comments contained in these reports.</w:t>
      </w:r>
    </w:p>
    <w:p w14:paraId="1C0297EE" w14:textId="77777777" w:rsidR="0050737C" w:rsidRPr="00457778" w:rsidRDefault="0050737C" w:rsidP="0050737C">
      <w:pPr>
        <w:rPr>
          <w:b/>
          <w:i/>
          <w:iCs/>
        </w:rPr>
      </w:pPr>
    </w:p>
    <w:p w14:paraId="6B4D9016" w14:textId="77777777" w:rsidR="00C143BF" w:rsidRPr="006A03D1" w:rsidRDefault="00C143BF" w:rsidP="00C143BF">
      <w:pPr>
        <w:pStyle w:val="Heading1"/>
      </w:pPr>
      <w:r>
        <w:t xml:space="preserve">EVALUATION TEAM MEMBERS </w:t>
      </w:r>
    </w:p>
    <w:tbl>
      <w:tblPr>
        <w:tblStyle w:val="GridTable1Light"/>
        <w:tblW w:w="5000" w:type="pct"/>
        <w:tblLook w:val="04A0" w:firstRow="1" w:lastRow="0" w:firstColumn="1" w:lastColumn="0" w:noHBand="0" w:noVBand="1"/>
      </w:tblPr>
      <w:tblGrid>
        <w:gridCol w:w="3229"/>
        <w:gridCol w:w="3823"/>
        <w:gridCol w:w="2298"/>
      </w:tblGrid>
      <w:tr w:rsidR="00C143BF" w:rsidRPr="006E21E4" w14:paraId="5C608195" w14:textId="77777777" w:rsidTr="00490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199D8438" w14:textId="77777777" w:rsidR="00C143BF" w:rsidRPr="006E21E4" w:rsidRDefault="00C143BF" w:rsidP="004907BB">
            <w:pPr>
              <w:rPr>
                <w:rFonts w:ascii="Aptos" w:hAnsi="Aptos"/>
              </w:rPr>
            </w:pPr>
            <w:r w:rsidRPr="006E21E4">
              <w:rPr>
                <w:rFonts w:ascii="Aptos" w:hAnsi="Aptos"/>
              </w:rPr>
              <w:t xml:space="preserve">Name </w:t>
            </w:r>
          </w:p>
        </w:tc>
        <w:tc>
          <w:tcPr>
            <w:tcW w:w="4122" w:type="dxa"/>
          </w:tcPr>
          <w:p w14:paraId="4AE6254B" w14:textId="77777777" w:rsidR="00C143BF" w:rsidRPr="00143770" w:rsidRDefault="00C143BF" w:rsidP="004907BB">
            <w:pPr>
              <w:cnfStyle w:val="100000000000" w:firstRow="1" w:lastRow="0" w:firstColumn="0" w:lastColumn="0" w:oddVBand="0" w:evenVBand="0" w:oddHBand="0" w:evenHBand="0" w:firstRowFirstColumn="0" w:firstRowLastColumn="0" w:lastRowFirstColumn="0" w:lastRowLastColumn="0"/>
              <w:rPr>
                <w:rFonts w:ascii="Aptos" w:hAnsi="Aptos"/>
                <w:strike/>
              </w:rPr>
            </w:pPr>
            <w:r w:rsidRPr="00143770">
              <w:rPr>
                <w:rFonts w:ascii="Aptos" w:hAnsi="Aptos"/>
              </w:rPr>
              <w:t>Role</w:t>
            </w:r>
          </w:p>
        </w:tc>
        <w:tc>
          <w:tcPr>
            <w:tcW w:w="2442" w:type="dxa"/>
          </w:tcPr>
          <w:p w14:paraId="7A319CFD" w14:textId="77777777" w:rsidR="00C143BF" w:rsidRPr="006E21E4" w:rsidRDefault="00C143BF" w:rsidP="004907BB">
            <w:pPr>
              <w:cnfStyle w:val="100000000000" w:firstRow="1" w:lastRow="0" w:firstColumn="0" w:lastColumn="0" w:oddVBand="0" w:evenVBand="0" w:oddHBand="0" w:evenHBand="0" w:firstRowFirstColumn="0" w:firstRowLastColumn="0" w:lastRowFirstColumn="0" w:lastRowLastColumn="0"/>
              <w:rPr>
                <w:rFonts w:ascii="Aptos" w:hAnsi="Aptos"/>
              </w:rPr>
            </w:pPr>
            <w:r w:rsidRPr="006E21E4">
              <w:rPr>
                <w:rFonts w:ascii="Aptos" w:hAnsi="Aptos"/>
              </w:rPr>
              <w:t>Date</w:t>
            </w:r>
            <w:r>
              <w:rPr>
                <w:rFonts w:ascii="Aptos" w:hAnsi="Aptos"/>
              </w:rPr>
              <w:t xml:space="preserve"> of Final Review*</w:t>
            </w:r>
          </w:p>
        </w:tc>
      </w:tr>
      <w:tr w:rsidR="00C143BF" w:rsidRPr="006E21E4" w14:paraId="5CDA5478"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7D580BB7" w14:textId="77777777" w:rsidR="00C143BF" w:rsidRPr="006E21E4" w:rsidRDefault="00C143BF" w:rsidP="004907BB">
            <w:pPr>
              <w:rPr>
                <w:rFonts w:ascii="Aptos" w:hAnsi="Aptos"/>
                <w:b w:val="0"/>
                <w:bCs w:val="0"/>
              </w:rPr>
            </w:pPr>
          </w:p>
        </w:tc>
        <w:tc>
          <w:tcPr>
            <w:tcW w:w="4122" w:type="dxa"/>
          </w:tcPr>
          <w:p w14:paraId="35C65C79" w14:textId="78E992CA"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Chair of the</w:t>
            </w:r>
            <w:r w:rsidR="00C17EE3">
              <w:rPr>
                <w:rFonts w:ascii="Aptos" w:hAnsi="Aptos"/>
              </w:rPr>
              <w:t xml:space="preserve"> Graduate Degree</w:t>
            </w:r>
            <w:r w:rsidRPr="006E21E4">
              <w:rPr>
                <w:rFonts w:ascii="Aptos" w:hAnsi="Aptos"/>
              </w:rPr>
              <w:t xml:space="preserve"> </w:t>
            </w:r>
            <w:r w:rsidR="004C7A55">
              <w:rPr>
                <w:rFonts w:ascii="Aptos" w:hAnsi="Aptos"/>
              </w:rPr>
              <w:t>Program</w:t>
            </w:r>
            <w:r w:rsidRPr="006E21E4">
              <w:rPr>
                <w:rFonts w:ascii="Aptos" w:hAnsi="Aptos"/>
              </w:rPr>
              <w:t xml:space="preserve"> Evaluation Team</w:t>
            </w:r>
          </w:p>
        </w:tc>
        <w:tc>
          <w:tcPr>
            <w:tcW w:w="2442" w:type="dxa"/>
          </w:tcPr>
          <w:p w14:paraId="15D66481" w14:textId="77777777"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C143BF" w:rsidRPr="006E21E4" w14:paraId="70285CFA"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3EE774DB" w14:textId="77777777" w:rsidR="00C143BF" w:rsidRPr="006E21E4" w:rsidRDefault="00C143BF" w:rsidP="004907BB">
            <w:pPr>
              <w:rPr>
                <w:rFonts w:ascii="Aptos" w:hAnsi="Aptos"/>
                <w:b w:val="0"/>
                <w:bCs w:val="0"/>
              </w:rPr>
            </w:pPr>
          </w:p>
        </w:tc>
        <w:tc>
          <w:tcPr>
            <w:tcW w:w="4122" w:type="dxa"/>
          </w:tcPr>
          <w:p w14:paraId="507AD9AA" w14:textId="35EAAC5C"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sidR="00C17EE3">
              <w:rPr>
                <w:rFonts w:ascii="Aptos" w:hAnsi="Aptos"/>
              </w:rPr>
              <w:t>Graduate Degree</w:t>
            </w:r>
            <w:r w:rsidR="00C17EE3" w:rsidRPr="006E21E4">
              <w:rPr>
                <w:rFonts w:ascii="Aptos" w:hAnsi="Aptos"/>
              </w:rPr>
              <w:t xml:space="preserve"> </w:t>
            </w:r>
            <w:r w:rsidR="004C7A55">
              <w:rPr>
                <w:rFonts w:ascii="Aptos" w:hAnsi="Aptos"/>
              </w:rPr>
              <w:t>Program</w:t>
            </w:r>
            <w:r w:rsidR="004C7A55" w:rsidRPr="006E21E4">
              <w:rPr>
                <w:rFonts w:ascii="Aptos" w:hAnsi="Aptos"/>
              </w:rPr>
              <w:t xml:space="preserve"> </w:t>
            </w:r>
            <w:r w:rsidRPr="006E21E4">
              <w:rPr>
                <w:rFonts w:ascii="Aptos" w:hAnsi="Aptos"/>
              </w:rPr>
              <w:t>Evaluation Team</w:t>
            </w:r>
          </w:p>
        </w:tc>
        <w:tc>
          <w:tcPr>
            <w:tcW w:w="2442" w:type="dxa"/>
          </w:tcPr>
          <w:p w14:paraId="13FD1C03" w14:textId="77777777"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C143BF" w:rsidRPr="006E21E4" w14:paraId="24B36843"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5783E45F" w14:textId="77777777" w:rsidR="00C143BF" w:rsidRPr="006E21E4" w:rsidRDefault="00C143BF" w:rsidP="004907BB">
            <w:pPr>
              <w:rPr>
                <w:rFonts w:ascii="Aptos" w:hAnsi="Aptos"/>
                <w:b w:val="0"/>
                <w:bCs w:val="0"/>
              </w:rPr>
            </w:pPr>
          </w:p>
        </w:tc>
        <w:tc>
          <w:tcPr>
            <w:tcW w:w="4122" w:type="dxa"/>
          </w:tcPr>
          <w:p w14:paraId="79DCEC98" w14:textId="06E30B8F"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sidR="00C17EE3">
              <w:rPr>
                <w:rFonts w:ascii="Aptos" w:hAnsi="Aptos"/>
              </w:rPr>
              <w:t>Graduate Degree</w:t>
            </w:r>
            <w:r w:rsidR="00C17EE3" w:rsidRPr="006E21E4">
              <w:rPr>
                <w:rFonts w:ascii="Aptos" w:hAnsi="Aptos"/>
              </w:rPr>
              <w:t xml:space="preserve"> </w:t>
            </w:r>
            <w:r w:rsidR="004C7A55">
              <w:rPr>
                <w:rFonts w:ascii="Aptos" w:hAnsi="Aptos"/>
              </w:rPr>
              <w:t>Program</w:t>
            </w:r>
            <w:r w:rsidR="004C7A55" w:rsidRPr="006E21E4">
              <w:rPr>
                <w:rFonts w:ascii="Aptos" w:hAnsi="Aptos"/>
              </w:rPr>
              <w:t xml:space="preserve"> </w:t>
            </w:r>
            <w:r w:rsidRPr="006E21E4">
              <w:rPr>
                <w:rFonts w:ascii="Aptos" w:hAnsi="Aptos"/>
              </w:rPr>
              <w:t>Evaluation Team</w:t>
            </w:r>
          </w:p>
        </w:tc>
        <w:tc>
          <w:tcPr>
            <w:tcW w:w="2442" w:type="dxa"/>
          </w:tcPr>
          <w:p w14:paraId="2B6D8C7D" w14:textId="77777777"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bl>
    <w:p w14:paraId="11B38572" w14:textId="77777777" w:rsidR="00C143BF" w:rsidRPr="00C71EA2" w:rsidRDefault="00C143BF" w:rsidP="00C143BF">
      <w:pPr>
        <w:rPr>
          <w:rFonts w:ascii="Aptos" w:hAnsi="Aptos"/>
          <w:i/>
          <w:iCs/>
        </w:rPr>
      </w:pPr>
      <w:r w:rsidRPr="00C71EA2">
        <w:rPr>
          <w:rFonts w:ascii="Aptos" w:hAnsi="Aptos"/>
          <w:i/>
          <w:iCs/>
        </w:rPr>
        <w:t xml:space="preserve">* </w:t>
      </w:r>
      <w:r>
        <w:rPr>
          <w:rFonts w:ascii="Aptos" w:hAnsi="Aptos"/>
          <w:i/>
          <w:iCs/>
        </w:rPr>
        <w:t xml:space="preserve">Each team member should enter the date of their final review of this document. </w:t>
      </w:r>
      <w:r w:rsidRPr="00C71EA2">
        <w:rPr>
          <w:rFonts w:ascii="Aptos" w:hAnsi="Aptos"/>
          <w:i/>
          <w:iCs/>
        </w:rPr>
        <w:t xml:space="preserve">Members of the Evaluation Team will be copied on the final submission of the Report </w:t>
      </w:r>
      <w:r>
        <w:rPr>
          <w:rFonts w:ascii="Aptos" w:hAnsi="Aptos"/>
          <w:i/>
          <w:iCs/>
        </w:rPr>
        <w:t xml:space="preserve">from the Team Chair </w:t>
      </w:r>
      <w:r w:rsidRPr="00C71EA2">
        <w:rPr>
          <w:rFonts w:ascii="Aptos" w:hAnsi="Aptos"/>
          <w:i/>
          <w:iCs/>
        </w:rPr>
        <w:t>to Council</w:t>
      </w:r>
      <w:r>
        <w:rPr>
          <w:rFonts w:ascii="Aptos" w:hAnsi="Aptos"/>
          <w:i/>
          <w:iCs/>
        </w:rPr>
        <w:t xml:space="preserve">, which indicates agreement of all members with </w:t>
      </w:r>
      <w:r w:rsidRPr="00C71EA2">
        <w:rPr>
          <w:rFonts w:ascii="Aptos" w:hAnsi="Aptos"/>
          <w:i/>
          <w:iCs/>
        </w:rPr>
        <w:t xml:space="preserve">the final report as submitted. </w:t>
      </w:r>
    </w:p>
    <w:p w14:paraId="60A982E6" w14:textId="77777777" w:rsidR="0087083C" w:rsidRDefault="0087083C" w:rsidP="00C143BF"/>
    <w:p w14:paraId="4BD093D9" w14:textId="77777777" w:rsidR="004D5FB9" w:rsidRDefault="004D5FB9" w:rsidP="004D5FB9">
      <w:pPr>
        <w:jc w:val="center"/>
        <w:rPr>
          <w:rFonts w:ascii="Aptos" w:hAnsi="Aptos" w:cs="Arial"/>
          <w:b/>
          <w:color w:val="FF0000"/>
        </w:rPr>
      </w:pPr>
    </w:p>
    <w:p w14:paraId="6619D214" w14:textId="59B20239" w:rsidR="004D5FB9" w:rsidRDefault="00ED697C" w:rsidP="004D5FB9">
      <w:pPr>
        <w:pStyle w:val="Heading1"/>
      </w:pPr>
      <w:r>
        <w:t>EXECUTIVE SUMMARY</w:t>
      </w:r>
    </w:p>
    <w:p w14:paraId="59F42991" w14:textId="155D4D2F" w:rsidR="00C61349" w:rsidRDefault="004D5FB9" w:rsidP="00C77645">
      <w:pPr>
        <w:rPr>
          <w:b/>
          <w:bCs/>
          <w:i/>
          <w:iCs/>
          <w:color w:val="FF0000"/>
        </w:rPr>
      </w:pPr>
      <w:r>
        <w:rPr>
          <w:b/>
          <w:bCs/>
          <w:i/>
          <w:iCs/>
          <w:color w:val="FF0000"/>
        </w:rPr>
        <w:t xml:space="preserve">Provide a short summary of the evaluation and site visit. </w:t>
      </w:r>
    </w:p>
    <w:p w14:paraId="7E3D23EA" w14:textId="77777777" w:rsidR="0042402E" w:rsidRPr="003D4FE1" w:rsidRDefault="0042402E" w:rsidP="0042402E">
      <w:pPr>
        <w:rPr>
          <w:rFonts w:ascii="Aptos" w:hAnsi="Aptos" w:cs="Arial"/>
          <w:b/>
          <w:bCs/>
          <w:szCs w:val="22"/>
        </w:rPr>
      </w:pPr>
    </w:p>
    <w:p w14:paraId="0A97BCF9" w14:textId="77777777" w:rsidR="0042402E" w:rsidRDefault="0042402E" w:rsidP="0042402E">
      <w:pPr>
        <w:pStyle w:val="Heading2"/>
      </w:pPr>
      <w:r w:rsidRPr="003D4FE1">
        <w:t>Assessment Summary Table</w:t>
      </w:r>
    </w:p>
    <w:p w14:paraId="03FE40A3" w14:textId="3E6D4A22" w:rsidR="0042402E" w:rsidRPr="0042402E" w:rsidRDefault="0042402E" w:rsidP="0042402E">
      <w:pPr>
        <w:rPr>
          <w:i/>
          <w:iCs/>
          <w:color w:val="FF0000"/>
        </w:rPr>
      </w:pPr>
      <w:r w:rsidRPr="0042402E">
        <w:rPr>
          <w:i/>
          <w:iCs/>
          <w:color w:val="FF0000"/>
        </w:rPr>
        <w:t>For each Standard, indicate whether the program fails, meets, or meets with conditions</w:t>
      </w:r>
      <w:r w:rsidR="00F12E6B">
        <w:rPr>
          <w:i/>
          <w:iCs/>
          <w:color w:val="FF0000"/>
        </w:rPr>
        <w:t xml:space="preserve"> – see definitions, below</w:t>
      </w:r>
      <w:r w:rsidRPr="0042402E">
        <w:rPr>
          <w:i/>
          <w:iCs/>
          <w:color w:val="FF0000"/>
        </w:rPr>
        <w:t xml:space="preserve">. </w:t>
      </w:r>
    </w:p>
    <w:p w14:paraId="307B381E" w14:textId="77777777" w:rsidR="0042402E" w:rsidRPr="0042402E" w:rsidRDefault="0042402E" w:rsidP="0042402E">
      <w:pPr>
        <w:rPr>
          <w:i/>
          <w:iCs/>
        </w:rPr>
      </w:pPr>
    </w:p>
    <w:tbl>
      <w:tblPr>
        <w:tblStyle w:val="TableGrid"/>
        <w:tblW w:w="5000" w:type="pct"/>
        <w:tblLook w:val="04A0" w:firstRow="1" w:lastRow="0" w:firstColumn="1" w:lastColumn="0" w:noHBand="0" w:noVBand="1"/>
      </w:tblPr>
      <w:tblGrid>
        <w:gridCol w:w="6098"/>
        <w:gridCol w:w="764"/>
        <w:gridCol w:w="927"/>
        <w:gridCol w:w="1561"/>
      </w:tblGrid>
      <w:tr w:rsidR="0042402E" w:rsidRPr="0042402E" w14:paraId="08519A67" w14:textId="77777777" w:rsidTr="00B3567F">
        <w:tc>
          <w:tcPr>
            <w:tcW w:w="6098" w:type="dxa"/>
          </w:tcPr>
          <w:p w14:paraId="7A3964C2" w14:textId="77777777" w:rsidR="0042402E" w:rsidRPr="0042402E" w:rsidRDefault="0042402E" w:rsidP="004907BB">
            <w:pPr>
              <w:rPr>
                <w:rFonts w:ascii="Aptos" w:hAnsi="Aptos"/>
                <w:b/>
                <w:bCs/>
              </w:rPr>
            </w:pPr>
            <w:r w:rsidRPr="0042402E">
              <w:rPr>
                <w:rFonts w:ascii="Aptos" w:hAnsi="Aptos"/>
                <w:b/>
                <w:bCs/>
              </w:rPr>
              <w:t>Standards and IAE Report Requirements</w:t>
            </w:r>
          </w:p>
        </w:tc>
        <w:tc>
          <w:tcPr>
            <w:tcW w:w="764" w:type="dxa"/>
          </w:tcPr>
          <w:p w14:paraId="06DB718C" w14:textId="77777777" w:rsidR="0042402E" w:rsidRPr="0042402E" w:rsidRDefault="0042402E" w:rsidP="004907BB">
            <w:pPr>
              <w:rPr>
                <w:rFonts w:ascii="Aptos" w:hAnsi="Aptos"/>
                <w:b/>
                <w:bCs/>
              </w:rPr>
            </w:pPr>
            <w:r w:rsidRPr="0042402E">
              <w:rPr>
                <w:rFonts w:ascii="Aptos" w:hAnsi="Aptos"/>
                <w:b/>
                <w:bCs/>
              </w:rPr>
              <w:t>Fails</w:t>
            </w:r>
          </w:p>
        </w:tc>
        <w:tc>
          <w:tcPr>
            <w:tcW w:w="927" w:type="dxa"/>
          </w:tcPr>
          <w:p w14:paraId="2B9FC022" w14:textId="77777777" w:rsidR="0042402E" w:rsidRPr="0042402E" w:rsidRDefault="0042402E" w:rsidP="004907BB">
            <w:pPr>
              <w:rPr>
                <w:rFonts w:ascii="Aptos" w:hAnsi="Aptos"/>
                <w:b/>
                <w:bCs/>
              </w:rPr>
            </w:pPr>
            <w:r w:rsidRPr="0042402E">
              <w:rPr>
                <w:rFonts w:ascii="Aptos" w:hAnsi="Aptos"/>
                <w:b/>
                <w:bCs/>
              </w:rPr>
              <w:t>Meets</w:t>
            </w:r>
          </w:p>
        </w:tc>
        <w:tc>
          <w:tcPr>
            <w:tcW w:w="1561" w:type="dxa"/>
          </w:tcPr>
          <w:p w14:paraId="2A9A9BA4" w14:textId="77777777" w:rsidR="0042402E" w:rsidRPr="0042402E" w:rsidRDefault="0042402E" w:rsidP="004907BB">
            <w:pPr>
              <w:rPr>
                <w:rFonts w:ascii="Aptos" w:hAnsi="Aptos"/>
                <w:b/>
                <w:bCs/>
              </w:rPr>
            </w:pPr>
            <w:r w:rsidRPr="0042402E">
              <w:rPr>
                <w:rFonts w:ascii="Aptos" w:hAnsi="Aptos"/>
                <w:b/>
                <w:bCs/>
              </w:rPr>
              <w:t>Conditional</w:t>
            </w:r>
          </w:p>
        </w:tc>
      </w:tr>
      <w:tr w:rsidR="00B3567F" w:rsidRPr="0042402E" w14:paraId="6DC55089" w14:textId="77777777" w:rsidTr="00B3567F">
        <w:tc>
          <w:tcPr>
            <w:tcW w:w="6098" w:type="dxa"/>
          </w:tcPr>
          <w:p w14:paraId="3D9D2142" w14:textId="7C2F6CAA" w:rsidR="00B3567F" w:rsidRPr="0042402E" w:rsidRDefault="00B3567F" w:rsidP="00B3567F">
            <w:pPr>
              <w:pStyle w:val="ListParagraph"/>
              <w:numPr>
                <w:ilvl w:val="0"/>
                <w:numId w:val="6"/>
              </w:numPr>
              <w:rPr>
                <w:rFonts w:ascii="Aptos" w:hAnsi="Aptos"/>
              </w:rPr>
            </w:pPr>
            <w:r w:rsidRPr="00DD1B71">
              <w:t>Graduate program design and credential recognition that meets provincial, national, and international standards.</w:t>
            </w:r>
          </w:p>
        </w:tc>
        <w:tc>
          <w:tcPr>
            <w:tcW w:w="764" w:type="dxa"/>
          </w:tcPr>
          <w:p w14:paraId="5011B186" w14:textId="0224AEF1" w:rsidR="00B3567F" w:rsidRPr="0042402E" w:rsidRDefault="00B3567F" w:rsidP="00B3567F">
            <w:pPr>
              <w:jc w:val="center"/>
              <w:rPr>
                <w:rFonts w:ascii="Aptos" w:hAnsi="Aptos"/>
              </w:rPr>
            </w:pPr>
            <w:r>
              <w:rPr>
                <w:rFonts w:ascii="Aptos" w:hAnsi="Aptos"/>
              </w:rPr>
              <w:t>X</w:t>
            </w:r>
          </w:p>
        </w:tc>
        <w:tc>
          <w:tcPr>
            <w:tcW w:w="927" w:type="dxa"/>
          </w:tcPr>
          <w:p w14:paraId="51D445A2" w14:textId="5458176F" w:rsidR="00B3567F" w:rsidRPr="0042402E" w:rsidRDefault="00B3567F" w:rsidP="00B3567F">
            <w:pPr>
              <w:jc w:val="center"/>
              <w:rPr>
                <w:rFonts w:ascii="Aptos" w:hAnsi="Aptos"/>
              </w:rPr>
            </w:pPr>
            <w:r>
              <w:rPr>
                <w:rFonts w:ascii="Aptos" w:hAnsi="Aptos"/>
              </w:rPr>
              <w:t>X</w:t>
            </w:r>
          </w:p>
        </w:tc>
        <w:tc>
          <w:tcPr>
            <w:tcW w:w="1561" w:type="dxa"/>
          </w:tcPr>
          <w:p w14:paraId="57803D87" w14:textId="5287ECE5" w:rsidR="00B3567F" w:rsidRPr="0042402E" w:rsidRDefault="00B3567F" w:rsidP="00B3567F">
            <w:pPr>
              <w:jc w:val="center"/>
              <w:rPr>
                <w:rFonts w:ascii="Aptos" w:hAnsi="Aptos"/>
              </w:rPr>
            </w:pPr>
            <w:r>
              <w:rPr>
                <w:rFonts w:ascii="Aptos" w:hAnsi="Aptos"/>
              </w:rPr>
              <w:t>X</w:t>
            </w:r>
          </w:p>
        </w:tc>
      </w:tr>
      <w:tr w:rsidR="00B3567F" w:rsidRPr="0042402E" w14:paraId="36CD5AE1" w14:textId="77777777" w:rsidTr="00B3567F">
        <w:tc>
          <w:tcPr>
            <w:tcW w:w="6098" w:type="dxa"/>
          </w:tcPr>
          <w:p w14:paraId="45AF9892" w14:textId="7ED7D744" w:rsidR="00B3567F" w:rsidRPr="0042402E" w:rsidRDefault="00B3567F" w:rsidP="00B3567F">
            <w:pPr>
              <w:pStyle w:val="ListParagraph"/>
              <w:numPr>
                <w:ilvl w:val="0"/>
                <w:numId w:val="6"/>
              </w:numPr>
              <w:rPr>
                <w:rFonts w:ascii="Aptos" w:hAnsi="Aptos"/>
              </w:rPr>
            </w:pPr>
            <w:r w:rsidRPr="00DD1B71">
              <w:t>Faculty and staff capable of providing high-quality graduate-level curricula, teaching, and supervision.</w:t>
            </w:r>
          </w:p>
        </w:tc>
        <w:tc>
          <w:tcPr>
            <w:tcW w:w="764" w:type="dxa"/>
          </w:tcPr>
          <w:p w14:paraId="7C7CFC2A" w14:textId="77777777" w:rsidR="00B3567F" w:rsidRPr="0042402E" w:rsidRDefault="00B3567F" w:rsidP="00B3567F">
            <w:pPr>
              <w:jc w:val="center"/>
              <w:rPr>
                <w:rFonts w:ascii="Aptos" w:hAnsi="Aptos"/>
              </w:rPr>
            </w:pPr>
          </w:p>
        </w:tc>
        <w:tc>
          <w:tcPr>
            <w:tcW w:w="927" w:type="dxa"/>
          </w:tcPr>
          <w:p w14:paraId="61E2E35F" w14:textId="77777777" w:rsidR="00B3567F" w:rsidRPr="0042402E" w:rsidRDefault="00B3567F" w:rsidP="00B3567F">
            <w:pPr>
              <w:jc w:val="center"/>
              <w:rPr>
                <w:rFonts w:ascii="Aptos" w:hAnsi="Aptos"/>
              </w:rPr>
            </w:pPr>
          </w:p>
        </w:tc>
        <w:tc>
          <w:tcPr>
            <w:tcW w:w="1561" w:type="dxa"/>
          </w:tcPr>
          <w:p w14:paraId="5839A720" w14:textId="77777777" w:rsidR="00B3567F" w:rsidRPr="0042402E" w:rsidRDefault="00B3567F" w:rsidP="00B3567F">
            <w:pPr>
              <w:jc w:val="center"/>
              <w:rPr>
                <w:rFonts w:ascii="Aptos" w:hAnsi="Aptos"/>
              </w:rPr>
            </w:pPr>
          </w:p>
        </w:tc>
      </w:tr>
      <w:tr w:rsidR="00B3567F" w:rsidRPr="0042402E" w14:paraId="17EF2B52" w14:textId="77777777" w:rsidTr="00B3567F">
        <w:tc>
          <w:tcPr>
            <w:tcW w:w="6098" w:type="dxa"/>
          </w:tcPr>
          <w:p w14:paraId="7F2444EC" w14:textId="39E66D4C" w:rsidR="00B3567F" w:rsidRPr="0042402E" w:rsidRDefault="00B3567F" w:rsidP="00B3567F">
            <w:pPr>
              <w:pStyle w:val="ListParagraph"/>
              <w:numPr>
                <w:ilvl w:val="0"/>
                <w:numId w:val="6"/>
              </w:numPr>
              <w:rPr>
                <w:rFonts w:ascii="Aptos" w:hAnsi="Aptos"/>
              </w:rPr>
            </w:pPr>
            <w:r w:rsidRPr="00DD1B71">
              <w:t>A robust and active culture of research and scholarship linked to graduate programming and student development.</w:t>
            </w:r>
          </w:p>
        </w:tc>
        <w:tc>
          <w:tcPr>
            <w:tcW w:w="764" w:type="dxa"/>
          </w:tcPr>
          <w:p w14:paraId="2D75141C" w14:textId="77777777" w:rsidR="00B3567F" w:rsidRPr="0042402E" w:rsidRDefault="00B3567F" w:rsidP="00B3567F">
            <w:pPr>
              <w:jc w:val="center"/>
              <w:rPr>
                <w:rFonts w:ascii="Aptos" w:hAnsi="Aptos"/>
              </w:rPr>
            </w:pPr>
          </w:p>
        </w:tc>
        <w:tc>
          <w:tcPr>
            <w:tcW w:w="927" w:type="dxa"/>
          </w:tcPr>
          <w:p w14:paraId="7F91521B" w14:textId="77777777" w:rsidR="00B3567F" w:rsidRPr="0042402E" w:rsidRDefault="00B3567F" w:rsidP="00B3567F">
            <w:pPr>
              <w:jc w:val="center"/>
              <w:rPr>
                <w:rFonts w:ascii="Aptos" w:hAnsi="Aptos"/>
              </w:rPr>
            </w:pPr>
          </w:p>
        </w:tc>
        <w:tc>
          <w:tcPr>
            <w:tcW w:w="1561" w:type="dxa"/>
          </w:tcPr>
          <w:p w14:paraId="0507D125" w14:textId="77777777" w:rsidR="00B3567F" w:rsidRPr="0042402E" w:rsidRDefault="00B3567F" w:rsidP="00B3567F">
            <w:pPr>
              <w:jc w:val="center"/>
              <w:rPr>
                <w:rFonts w:ascii="Aptos" w:hAnsi="Aptos"/>
              </w:rPr>
            </w:pPr>
          </w:p>
        </w:tc>
      </w:tr>
      <w:tr w:rsidR="00B3567F" w:rsidRPr="0042402E" w14:paraId="6B901A4F" w14:textId="77777777" w:rsidTr="00B3567F">
        <w:tc>
          <w:tcPr>
            <w:tcW w:w="6098" w:type="dxa"/>
          </w:tcPr>
          <w:p w14:paraId="4D5DA914" w14:textId="6FD5542F" w:rsidR="00B3567F" w:rsidRPr="0042402E" w:rsidRDefault="00B3567F" w:rsidP="00B3567F">
            <w:pPr>
              <w:pStyle w:val="ListParagraph"/>
              <w:numPr>
                <w:ilvl w:val="0"/>
                <w:numId w:val="6"/>
              </w:numPr>
              <w:rPr>
                <w:rFonts w:ascii="Aptos" w:hAnsi="Aptos"/>
              </w:rPr>
            </w:pPr>
            <w:r w:rsidRPr="00DD1B71">
              <w:t>Policy-based processes for recruitment, admissions, support, and participation in governance appropriate for superior students undertaking graduate studies.</w:t>
            </w:r>
          </w:p>
        </w:tc>
        <w:tc>
          <w:tcPr>
            <w:tcW w:w="764" w:type="dxa"/>
          </w:tcPr>
          <w:p w14:paraId="1D2C3843" w14:textId="77777777" w:rsidR="00B3567F" w:rsidRPr="0042402E" w:rsidRDefault="00B3567F" w:rsidP="00B3567F">
            <w:pPr>
              <w:jc w:val="center"/>
              <w:rPr>
                <w:rFonts w:ascii="Aptos" w:hAnsi="Aptos"/>
              </w:rPr>
            </w:pPr>
          </w:p>
        </w:tc>
        <w:tc>
          <w:tcPr>
            <w:tcW w:w="927" w:type="dxa"/>
          </w:tcPr>
          <w:p w14:paraId="44772D91" w14:textId="77777777" w:rsidR="00B3567F" w:rsidRPr="0042402E" w:rsidRDefault="00B3567F" w:rsidP="00B3567F">
            <w:pPr>
              <w:jc w:val="center"/>
              <w:rPr>
                <w:rFonts w:ascii="Aptos" w:hAnsi="Aptos"/>
              </w:rPr>
            </w:pPr>
          </w:p>
        </w:tc>
        <w:tc>
          <w:tcPr>
            <w:tcW w:w="1561" w:type="dxa"/>
          </w:tcPr>
          <w:p w14:paraId="2B1BFB9A" w14:textId="77777777" w:rsidR="00B3567F" w:rsidRPr="0042402E" w:rsidRDefault="00B3567F" w:rsidP="00B3567F">
            <w:pPr>
              <w:jc w:val="center"/>
              <w:rPr>
                <w:rFonts w:ascii="Aptos" w:hAnsi="Aptos"/>
              </w:rPr>
            </w:pPr>
          </w:p>
        </w:tc>
      </w:tr>
      <w:tr w:rsidR="00B3567F" w:rsidRPr="0042402E" w14:paraId="0EA5E761" w14:textId="77777777" w:rsidTr="00B3567F">
        <w:tc>
          <w:tcPr>
            <w:tcW w:w="6098" w:type="dxa"/>
          </w:tcPr>
          <w:p w14:paraId="124E40F6" w14:textId="6384941F" w:rsidR="00B3567F" w:rsidRPr="0042402E" w:rsidRDefault="00B3567F" w:rsidP="00B3567F">
            <w:pPr>
              <w:pStyle w:val="ListParagraph"/>
              <w:numPr>
                <w:ilvl w:val="0"/>
                <w:numId w:val="6"/>
              </w:numPr>
              <w:rPr>
                <w:rFonts w:ascii="Aptos" w:hAnsi="Aptos"/>
              </w:rPr>
            </w:pPr>
            <w:r w:rsidRPr="00DD1B71">
              <w:t>Resource capacity ensuring the viability and sustainability of quality within graduate programming.</w:t>
            </w:r>
          </w:p>
        </w:tc>
        <w:tc>
          <w:tcPr>
            <w:tcW w:w="764" w:type="dxa"/>
          </w:tcPr>
          <w:p w14:paraId="5F1EE55F" w14:textId="77777777" w:rsidR="00B3567F" w:rsidRPr="0042402E" w:rsidRDefault="00B3567F" w:rsidP="00B3567F">
            <w:pPr>
              <w:jc w:val="center"/>
              <w:rPr>
                <w:rFonts w:ascii="Aptos" w:hAnsi="Aptos"/>
              </w:rPr>
            </w:pPr>
          </w:p>
        </w:tc>
        <w:tc>
          <w:tcPr>
            <w:tcW w:w="927" w:type="dxa"/>
          </w:tcPr>
          <w:p w14:paraId="3F525CB5" w14:textId="77777777" w:rsidR="00B3567F" w:rsidRPr="0042402E" w:rsidRDefault="00B3567F" w:rsidP="00B3567F">
            <w:pPr>
              <w:jc w:val="center"/>
              <w:rPr>
                <w:rFonts w:ascii="Aptos" w:hAnsi="Aptos"/>
              </w:rPr>
            </w:pPr>
          </w:p>
        </w:tc>
        <w:tc>
          <w:tcPr>
            <w:tcW w:w="1561" w:type="dxa"/>
          </w:tcPr>
          <w:p w14:paraId="55BB5482" w14:textId="77777777" w:rsidR="00B3567F" w:rsidRPr="0042402E" w:rsidRDefault="00B3567F" w:rsidP="00B3567F">
            <w:pPr>
              <w:jc w:val="center"/>
              <w:rPr>
                <w:rFonts w:ascii="Aptos" w:hAnsi="Aptos"/>
              </w:rPr>
            </w:pPr>
          </w:p>
        </w:tc>
      </w:tr>
      <w:tr w:rsidR="0042402E" w:rsidRPr="0042402E" w14:paraId="172850E0" w14:textId="77777777" w:rsidTr="00B3567F">
        <w:tc>
          <w:tcPr>
            <w:tcW w:w="6098" w:type="dxa"/>
          </w:tcPr>
          <w:p w14:paraId="0DAA3A26" w14:textId="77777777" w:rsidR="0042402E" w:rsidRPr="0042402E" w:rsidRDefault="0042402E" w:rsidP="00401D92">
            <w:pPr>
              <w:pStyle w:val="ListParagraph"/>
              <w:numPr>
                <w:ilvl w:val="0"/>
                <w:numId w:val="6"/>
              </w:numPr>
              <w:rPr>
                <w:rFonts w:ascii="Aptos" w:hAnsi="Aptos"/>
              </w:rPr>
            </w:pPr>
            <w:r w:rsidRPr="0042402E">
              <w:rPr>
                <w:rFonts w:ascii="Aptos" w:hAnsi="Aptos"/>
              </w:rPr>
              <w:t>Independent Academic Expert Reports (2) &amp; Applicant Response are included (as required in Part B).</w:t>
            </w:r>
          </w:p>
        </w:tc>
        <w:tc>
          <w:tcPr>
            <w:tcW w:w="764" w:type="dxa"/>
          </w:tcPr>
          <w:p w14:paraId="56858956" w14:textId="77777777" w:rsidR="0042402E" w:rsidRPr="0042402E" w:rsidRDefault="0042402E" w:rsidP="004907BB">
            <w:pPr>
              <w:jc w:val="center"/>
              <w:rPr>
                <w:rFonts w:ascii="Aptos" w:hAnsi="Aptos"/>
              </w:rPr>
            </w:pPr>
          </w:p>
        </w:tc>
        <w:tc>
          <w:tcPr>
            <w:tcW w:w="927" w:type="dxa"/>
          </w:tcPr>
          <w:p w14:paraId="5BF297A9" w14:textId="77777777" w:rsidR="0042402E" w:rsidRPr="0042402E" w:rsidRDefault="0042402E" w:rsidP="004907BB">
            <w:pPr>
              <w:jc w:val="center"/>
              <w:rPr>
                <w:rFonts w:ascii="Aptos" w:hAnsi="Aptos"/>
              </w:rPr>
            </w:pPr>
          </w:p>
        </w:tc>
        <w:tc>
          <w:tcPr>
            <w:tcW w:w="1561" w:type="dxa"/>
          </w:tcPr>
          <w:p w14:paraId="04B10C0F" w14:textId="77777777" w:rsidR="0042402E" w:rsidRPr="0042402E" w:rsidRDefault="0042402E" w:rsidP="004907BB">
            <w:pPr>
              <w:jc w:val="center"/>
              <w:rPr>
                <w:rFonts w:ascii="Aptos" w:hAnsi="Aptos"/>
              </w:rPr>
            </w:pPr>
          </w:p>
        </w:tc>
      </w:tr>
    </w:tbl>
    <w:p w14:paraId="00B36869" w14:textId="77777777" w:rsidR="0042402E" w:rsidRPr="003D4FE1" w:rsidRDefault="0042402E" w:rsidP="0042402E">
      <w:pPr>
        <w:rPr>
          <w:rFonts w:ascii="Aptos" w:hAnsi="Aptos"/>
        </w:rPr>
      </w:pPr>
    </w:p>
    <w:p w14:paraId="46B71381" w14:textId="77777777" w:rsidR="0042402E" w:rsidRPr="003D4FE1" w:rsidRDefault="0042402E" w:rsidP="0042402E">
      <w:pPr>
        <w:pStyle w:val="Heading2"/>
      </w:pPr>
      <w:r w:rsidRPr="003D4FE1">
        <w:t>Overall Recommendation</w:t>
      </w:r>
    </w:p>
    <w:p w14:paraId="78740451" w14:textId="77777777" w:rsidR="0042402E" w:rsidRPr="003D4FE1" w:rsidRDefault="0042402E" w:rsidP="0042402E">
      <w:pPr>
        <w:tabs>
          <w:tab w:val="left" w:pos="1260"/>
        </w:tabs>
        <w:rPr>
          <w:rFonts w:ascii="Aptos" w:hAnsi="Aptos" w:cs="Arial"/>
          <w:b/>
          <w:color w:val="FF0000"/>
        </w:rPr>
      </w:pPr>
    </w:p>
    <w:p w14:paraId="15D68A12" w14:textId="77777777" w:rsidR="0042402E" w:rsidRPr="003D4FE1" w:rsidRDefault="0042402E" w:rsidP="0042402E">
      <w:pPr>
        <w:rPr>
          <w:rFonts w:ascii="Aptos" w:hAnsi="Aptos"/>
          <w:b/>
          <w:bCs/>
          <w:i/>
          <w:iCs/>
        </w:rPr>
      </w:pPr>
      <w:r w:rsidRPr="003D4FE1">
        <w:rPr>
          <w:rFonts w:ascii="Aptos" w:hAnsi="Aptos"/>
        </w:rPr>
        <w:t xml:space="preserve">The </w:t>
      </w:r>
      <w:r>
        <w:rPr>
          <w:rFonts w:ascii="Aptos" w:hAnsi="Aptos"/>
        </w:rPr>
        <w:t>Site Visit</w:t>
      </w:r>
      <w:r w:rsidRPr="003D4FE1">
        <w:rPr>
          <w:rFonts w:ascii="Aptos" w:hAnsi="Aptos"/>
        </w:rPr>
        <w:t xml:space="preserve"> Team </w:t>
      </w:r>
      <w:r w:rsidRPr="003D4FE1">
        <w:rPr>
          <w:rFonts w:ascii="Aptos" w:hAnsi="Aptos"/>
          <w:b/>
          <w:bCs/>
          <w:i/>
          <w:iCs/>
        </w:rPr>
        <w:t>recommends….</w:t>
      </w:r>
    </w:p>
    <w:p w14:paraId="627B84B7" w14:textId="77777777" w:rsidR="0042402E" w:rsidRPr="003D4FE1" w:rsidRDefault="0042402E" w:rsidP="0042402E">
      <w:pPr>
        <w:rPr>
          <w:rFonts w:ascii="Aptos" w:hAnsi="Aptos"/>
          <w:b/>
          <w:bCs/>
          <w:i/>
          <w:iCs/>
        </w:rPr>
      </w:pPr>
    </w:p>
    <w:p w14:paraId="379F58D1" w14:textId="77777777" w:rsidR="0042402E" w:rsidRPr="003D4FE1" w:rsidRDefault="0042402E" w:rsidP="0042402E">
      <w:pPr>
        <w:tabs>
          <w:tab w:val="left" w:pos="1260"/>
        </w:tabs>
        <w:rPr>
          <w:rFonts w:ascii="Aptos" w:hAnsi="Aptos" w:cs="Arial"/>
          <w:b/>
          <w:color w:val="FF0000"/>
        </w:rPr>
      </w:pPr>
      <w:r w:rsidRPr="003D4FE1">
        <w:rPr>
          <w:rFonts w:ascii="Aptos" w:hAnsi="Aptos" w:cs="Arial"/>
          <w:b/>
          <w:color w:val="FF0000"/>
        </w:rPr>
        <w:t xml:space="preserve">Include OVERALL RECOMMENDATION (sample wording): </w:t>
      </w:r>
    </w:p>
    <w:p w14:paraId="771F18D2" w14:textId="77777777" w:rsidR="0042402E" w:rsidRPr="003D4FE1" w:rsidRDefault="0042402E" w:rsidP="0042402E">
      <w:pPr>
        <w:tabs>
          <w:tab w:val="left" w:pos="1260"/>
        </w:tabs>
        <w:rPr>
          <w:rFonts w:ascii="Aptos" w:hAnsi="Aptos" w:cs="Arial"/>
        </w:rPr>
      </w:pPr>
    </w:p>
    <w:p w14:paraId="7F083AC1" w14:textId="77777777" w:rsidR="0042402E" w:rsidRPr="003D4FE1" w:rsidRDefault="0042402E" w:rsidP="0042402E">
      <w:pPr>
        <w:tabs>
          <w:tab w:val="left" w:pos="1260"/>
        </w:tabs>
        <w:rPr>
          <w:rFonts w:ascii="Aptos" w:hAnsi="Aptos" w:cs="Arial"/>
          <w:i/>
          <w:color w:val="FF0000"/>
        </w:rPr>
      </w:pPr>
      <w:r w:rsidRPr="003D4FE1">
        <w:rPr>
          <w:rFonts w:ascii="Aptos" w:hAnsi="Aptos" w:cs="Arial"/>
          <w:i/>
          <w:color w:val="FF0000"/>
        </w:rPr>
        <w:lastRenderedPageBreak/>
        <w:t xml:space="preserve">The review team has concluded that the {PSI NAME’s PROGRAM NAME} proposal </w:t>
      </w:r>
      <w:r w:rsidRPr="003D4FE1">
        <w:rPr>
          <w:rFonts w:ascii="Aptos" w:hAnsi="Aptos" w:cs="Arial"/>
          <w:b/>
          <w:bCs/>
          <w:i/>
          <w:color w:val="FF0000"/>
        </w:rPr>
        <w:t>[meets / does not meet]</w:t>
      </w:r>
      <w:r w:rsidRPr="003D4FE1">
        <w:rPr>
          <w:rFonts w:ascii="Aptos" w:hAnsi="Aptos" w:cs="Arial"/>
          <w:i/>
          <w:color w:val="FF0000"/>
        </w:rPr>
        <w:t xml:space="preserve"> the program evaluation criteria and standards set by CAQC, and that the program </w:t>
      </w:r>
      <w:r w:rsidRPr="003D4FE1">
        <w:rPr>
          <w:rFonts w:ascii="Aptos" w:hAnsi="Aptos" w:cs="Arial"/>
          <w:b/>
          <w:bCs/>
          <w:i/>
          <w:color w:val="FF0000"/>
        </w:rPr>
        <w:t>[be approved subject to the conditions and recommendations noted herein / not be approved.]</w:t>
      </w:r>
      <w:r w:rsidRPr="003D4FE1">
        <w:rPr>
          <w:rFonts w:ascii="Aptos" w:hAnsi="Aptos" w:cs="Arial"/>
          <w:i/>
          <w:color w:val="FF0000"/>
        </w:rPr>
        <w:t xml:space="preserve"> </w:t>
      </w:r>
    </w:p>
    <w:p w14:paraId="79C2F1B9" w14:textId="77777777" w:rsidR="0042402E" w:rsidRPr="003D4FE1" w:rsidRDefault="0042402E" w:rsidP="0042402E">
      <w:pPr>
        <w:tabs>
          <w:tab w:val="left" w:pos="1260"/>
        </w:tabs>
        <w:rPr>
          <w:rFonts w:ascii="Aptos" w:hAnsi="Aptos" w:cs="Arial"/>
        </w:rPr>
      </w:pPr>
    </w:p>
    <w:p w14:paraId="46C050E6" w14:textId="77777777" w:rsidR="0042402E" w:rsidRDefault="0042402E" w:rsidP="0042402E">
      <w:pPr>
        <w:tabs>
          <w:tab w:val="left" w:pos="1260"/>
        </w:tabs>
        <w:rPr>
          <w:rFonts w:ascii="Aptos" w:hAnsi="Aptos" w:cs="Arial"/>
          <w:b/>
          <w:color w:val="FF0000"/>
        </w:rPr>
      </w:pPr>
      <w:r w:rsidRPr="003D4FE1">
        <w:rPr>
          <w:rFonts w:ascii="Aptos" w:hAnsi="Aptos" w:cs="Arial"/>
          <w:b/>
          <w:color w:val="FF0000"/>
        </w:rPr>
        <w:t>Include any other comments the team wishes to make regarding major findings, broad conclusions, key impressions, etc.</w:t>
      </w:r>
    </w:p>
    <w:p w14:paraId="030BE54A" w14:textId="77777777" w:rsidR="00DB5777" w:rsidRDefault="00DB5777" w:rsidP="0042402E">
      <w:pPr>
        <w:tabs>
          <w:tab w:val="left" w:pos="1260"/>
        </w:tabs>
        <w:rPr>
          <w:rFonts w:ascii="Aptos" w:hAnsi="Aptos" w:cs="Arial"/>
          <w:b/>
          <w:color w:val="FF0000"/>
        </w:rPr>
      </w:pPr>
    </w:p>
    <w:p w14:paraId="79B81AC9" w14:textId="77777777" w:rsidR="00DB5777" w:rsidRPr="00D86BBC" w:rsidRDefault="00DB5777" w:rsidP="00DB5777">
      <w:pPr>
        <w:jc w:val="center"/>
        <w:rPr>
          <w:b/>
          <w:bCs/>
          <w:i/>
          <w:iCs/>
          <w:color w:val="FF0000"/>
          <w:sz w:val="36"/>
          <w:szCs w:val="32"/>
          <w:lang w:bidi="en-US"/>
        </w:rPr>
      </w:pPr>
      <w:r w:rsidRPr="00D86BBC">
        <w:rPr>
          <w:b/>
          <w:bCs/>
          <w:color w:val="FF0000"/>
          <w:sz w:val="36"/>
          <w:szCs w:val="32"/>
          <w:lang w:bidi="en-US"/>
        </w:rPr>
        <w:t>Defining Assessment Criteria</w:t>
      </w:r>
    </w:p>
    <w:p w14:paraId="26E88742" w14:textId="77777777" w:rsidR="00DB5777" w:rsidRPr="003D4FE1" w:rsidRDefault="00DB5777" w:rsidP="00DB5777">
      <w:pPr>
        <w:pStyle w:val="NoSpacing"/>
        <w:rPr>
          <w:rFonts w:ascii="Aptos" w:hAnsi="Aptos" w:cs="Arial"/>
          <w:b/>
          <w:bCs/>
          <w:i/>
          <w:iCs/>
          <w:color w:val="FF0000"/>
          <w:sz w:val="16"/>
          <w:szCs w:val="16"/>
          <w:lang w:val="en-US" w:bidi="en-US"/>
        </w:rPr>
      </w:pPr>
    </w:p>
    <w:p w14:paraId="4199BABB" w14:textId="77777777" w:rsidR="00DB5777" w:rsidRPr="003D4FE1" w:rsidRDefault="00DB5777" w:rsidP="00DB5777">
      <w:pPr>
        <w:rPr>
          <w:rFonts w:ascii="Aptos" w:hAnsi="Aptos" w:cs="Arial"/>
          <w:iCs/>
          <w:color w:val="FF0000"/>
          <w:spacing w:val="-2"/>
          <w:lang w:bidi="en-US"/>
        </w:rPr>
      </w:pPr>
      <w:r w:rsidRPr="003D4FE1">
        <w:rPr>
          <w:rFonts w:ascii="Aptos" w:hAnsi="Aptos" w:cs="Arial"/>
          <w:iCs/>
          <w:color w:val="FF0000"/>
          <w:spacing w:val="-2"/>
          <w:lang w:bidi="en-US"/>
        </w:rPr>
        <w:t xml:space="preserve">For each </w:t>
      </w:r>
      <w:r>
        <w:rPr>
          <w:rFonts w:ascii="Aptos" w:hAnsi="Aptos" w:cs="Arial"/>
          <w:iCs/>
          <w:color w:val="FF0000"/>
          <w:spacing w:val="-2"/>
          <w:lang w:bidi="en-US"/>
        </w:rPr>
        <w:t>Standard</w:t>
      </w:r>
      <w:r w:rsidRPr="003D4FE1">
        <w:rPr>
          <w:rFonts w:ascii="Aptos" w:hAnsi="Aptos" w:cs="Arial"/>
          <w:iCs/>
          <w:color w:val="FF0000"/>
          <w:spacing w:val="-2"/>
          <w:lang w:bidi="en-US"/>
        </w:rPr>
        <w:t xml:space="preserve"> the team is asked to assess whether the proposal fails to meet, meets, or meets with conditions the established criteria. The following guidelines are provided to better assist expert reviewers in determining which assessment is appropriate:</w:t>
      </w:r>
    </w:p>
    <w:p w14:paraId="419D63E9" w14:textId="77777777" w:rsidR="00DB5777" w:rsidRPr="003D4FE1" w:rsidRDefault="00DB5777" w:rsidP="00DB5777">
      <w:pPr>
        <w:rPr>
          <w:rFonts w:ascii="Aptos" w:hAnsi="Aptos" w:cs="Arial"/>
          <w:iCs/>
          <w:color w:val="FF0000"/>
          <w:spacing w:val="-2"/>
          <w:sz w:val="16"/>
          <w:szCs w:val="16"/>
          <w:lang w:bidi="en-US"/>
        </w:rPr>
      </w:pPr>
    </w:p>
    <w:p w14:paraId="4E0EC287" w14:textId="77777777" w:rsidR="00DB5777" w:rsidRPr="003D4FE1" w:rsidRDefault="00DB5777" w:rsidP="00DB5777">
      <w:pPr>
        <w:numPr>
          <w:ilvl w:val="0"/>
          <w:numId w:val="7"/>
        </w:numPr>
        <w:rPr>
          <w:rFonts w:ascii="Aptos" w:hAnsi="Aptos" w:cs="Arial"/>
          <w:b/>
          <w:i/>
          <w:iCs/>
          <w:color w:val="FF0000"/>
          <w:lang w:bidi="en-US"/>
        </w:rPr>
      </w:pPr>
      <w:r w:rsidRPr="003D4FE1">
        <w:rPr>
          <w:rFonts w:ascii="Aptos" w:hAnsi="Aptos" w:cs="Arial"/>
          <w:b/>
          <w:i/>
          <w:iCs/>
          <w:color w:val="FF0000"/>
          <w:lang w:bidi="en-US"/>
        </w:rPr>
        <w:t>Meets or Exceeds the Criteria</w:t>
      </w:r>
    </w:p>
    <w:p w14:paraId="27498990" w14:textId="77777777" w:rsidR="00DB5777" w:rsidRPr="003D4FE1" w:rsidRDefault="00DB5777" w:rsidP="00DB5777">
      <w:pPr>
        <w:ind w:left="720"/>
        <w:rPr>
          <w:rFonts w:ascii="Aptos" w:hAnsi="Aptos" w:cs="Arial"/>
          <w:b/>
          <w:i/>
          <w:iCs/>
          <w:color w:val="FF0000"/>
          <w:sz w:val="16"/>
          <w:szCs w:val="16"/>
          <w:lang w:bidi="en-US"/>
        </w:rPr>
      </w:pPr>
    </w:p>
    <w:p w14:paraId="4B2F2EF5" w14:textId="77777777" w:rsidR="00DB5777" w:rsidRPr="003D4FE1" w:rsidRDefault="00DB5777" w:rsidP="00DB5777">
      <w:pPr>
        <w:rPr>
          <w:rFonts w:ascii="Aptos" w:hAnsi="Aptos" w:cs="Arial"/>
          <w:i/>
          <w:iCs/>
          <w:color w:val="FF0000"/>
          <w:lang w:bidi="en-US"/>
        </w:rPr>
      </w:pPr>
      <w:r w:rsidRPr="003D4FE1">
        <w:rPr>
          <w:rFonts w:ascii="Aptos" w:hAnsi="Aptos" w:cs="Arial"/>
          <w:i/>
          <w:iCs/>
          <w:color w:val="FF0000"/>
          <w:lang w:bidi="en-US"/>
        </w:rPr>
        <w:t>The proposal meets the criteria without any revisions. As the criteria are minimum standards, expert reviewers can make suggestions to the CAQC and the institution through the report that may improve the proposal beyond the minimum standards indicated in the criteria. Institutions will not be required to implement these suggestions before or after receiving approval.</w:t>
      </w:r>
    </w:p>
    <w:p w14:paraId="6C293814" w14:textId="77777777" w:rsidR="00DB5777" w:rsidRPr="003D4FE1" w:rsidRDefault="00DB5777" w:rsidP="00DB5777">
      <w:pPr>
        <w:rPr>
          <w:rFonts w:ascii="Aptos" w:hAnsi="Aptos" w:cs="Arial"/>
          <w:i/>
          <w:iCs/>
          <w:color w:val="FF0000"/>
          <w:sz w:val="16"/>
          <w:szCs w:val="16"/>
          <w:lang w:bidi="en-US"/>
        </w:rPr>
      </w:pPr>
    </w:p>
    <w:p w14:paraId="0459579F" w14:textId="77777777" w:rsidR="00DB5777" w:rsidRPr="003D4FE1" w:rsidRDefault="00DB5777" w:rsidP="00DB5777">
      <w:pPr>
        <w:numPr>
          <w:ilvl w:val="0"/>
          <w:numId w:val="7"/>
        </w:numPr>
        <w:ind w:left="714" w:hanging="357"/>
        <w:rPr>
          <w:rFonts w:ascii="Aptos" w:hAnsi="Aptos" w:cs="Arial"/>
          <w:b/>
          <w:i/>
          <w:iCs/>
          <w:color w:val="FF0000"/>
          <w:lang w:bidi="en-US"/>
        </w:rPr>
      </w:pPr>
      <w:r w:rsidRPr="003D4FE1">
        <w:rPr>
          <w:rFonts w:ascii="Aptos" w:hAnsi="Aptos" w:cs="Arial"/>
          <w:b/>
          <w:i/>
          <w:iCs/>
          <w:color w:val="FF0000"/>
          <w:lang w:bidi="en-US"/>
        </w:rPr>
        <w:t>Meets the Criteria with Conditions</w:t>
      </w:r>
    </w:p>
    <w:p w14:paraId="72832814" w14:textId="77777777" w:rsidR="00DB5777" w:rsidRPr="003D4FE1" w:rsidRDefault="00DB5777" w:rsidP="00DB5777">
      <w:pPr>
        <w:rPr>
          <w:rFonts w:ascii="Aptos" w:hAnsi="Aptos" w:cs="Arial"/>
          <w:i/>
          <w:iCs/>
          <w:color w:val="FF0000"/>
          <w:sz w:val="16"/>
          <w:szCs w:val="16"/>
          <w:lang w:bidi="en-US"/>
        </w:rPr>
      </w:pPr>
    </w:p>
    <w:p w14:paraId="2CA585BF" w14:textId="77777777" w:rsidR="00DB5777" w:rsidRPr="003D4FE1" w:rsidRDefault="00DB5777" w:rsidP="00DB5777">
      <w:pPr>
        <w:rPr>
          <w:rFonts w:ascii="Aptos" w:hAnsi="Aptos" w:cs="Arial"/>
          <w:i/>
          <w:iCs/>
          <w:color w:val="FF0000"/>
          <w:lang w:bidi="en-US"/>
        </w:rPr>
      </w:pPr>
      <w:r w:rsidRPr="003D4FE1">
        <w:rPr>
          <w:rFonts w:ascii="Aptos" w:hAnsi="Aptos" w:cs="Arial"/>
          <w:i/>
          <w:iCs/>
          <w:color w:val="FF0000"/>
          <w:lang w:bidi="en-US"/>
        </w:rPr>
        <w:t xml:space="preserve">In some cases, the proposal may meet the established criteria if additional information is provided, or with specific steps that can be completed with reasonable ease by the institution (e.g. hiring an additional faculty member). The team may provide advice to the CAQC and to the institution through the report that the proposal meets the criteria on the condition that specific actions are taken. The institution is expected to respond to any conditional requirements provided by the team and the CAQC will take the team’s advice and the institution’s response into consideration when making its recommendation to the Minister.  </w:t>
      </w:r>
    </w:p>
    <w:p w14:paraId="6508BB3D" w14:textId="77777777" w:rsidR="00DB5777" w:rsidRPr="003D4FE1" w:rsidRDefault="00DB5777" w:rsidP="00DB5777">
      <w:pPr>
        <w:rPr>
          <w:rFonts w:ascii="Aptos" w:hAnsi="Aptos" w:cs="Arial"/>
          <w:i/>
          <w:iCs/>
          <w:color w:val="FF0000"/>
          <w:sz w:val="16"/>
          <w:szCs w:val="16"/>
          <w:lang w:bidi="en-US"/>
        </w:rPr>
      </w:pPr>
    </w:p>
    <w:p w14:paraId="1B03FE9C" w14:textId="77777777" w:rsidR="00DB5777" w:rsidRPr="003D4FE1" w:rsidRDefault="00DB5777" w:rsidP="00DB5777">
      <w:pPr>
        <w:rPr>
          <w:rFonts w:ascii="Aptos" w:hAnsi="Aptos" w:cs="Arial"/>
          <w:i/>
          <w:iCs/>
          <w:color w:val="FF0000"/>
          <w:lang w:bidi="en-US"/>
        </w:rPr>
      </w:pPr>
      <w:r w:rsidRPr="003D4FE1">
        <w:rPr>
          <w:rFonts w:ascii="Aptos" w:hAnsi="Aptos" w:cs="Arial"/>
          <w:i/>
          <w:iCs/>
          <w:color w:val="FF0000"/>
          <w:lang w:bidi="en-US"/>
        </w:rPr>
        <w:t>This assessment should only be applied if the team is confident the institution can meet or commit to meeting the criteria without extensive revisions to the proposal which might require an additional review by subject experts and/or Council members.</w:t>
      </w:r>
    </w:p>
    <w:p w14:paraId="034B6C49" w14:textId="77777777" w:rsidR="00DB5777" w:rsidRPr="003D4FE1" w:rsidRDefault="00DB5777" w:rsidP="00DB5777">
      <w:pPr>
        <w:rPr>
          <w:rFonts w:ascii="Aptos" w:hAnsi="Aptos" w:cs="Arial"/>
          <w:i/>
          <w:iCs/>
          <w:color w:val="FF0000"/>
          <w:sz w:val="16"/>
          <w:szCs w:val="16"/>
          <w:lang w:bidi="en-US"/>
        </w:rPr>
      </w:pPr>
    </w:p>
    <w:p w14:paraId="7F85D62D" w14:textId="77777777" w:rsidR="00DB5777" w:rsidRPr="003D4FE1" w:rsidRDefault="00DB5777" w:rsidP="00DB5777">
      <w:pPr>
        <w:numPr>
          <w:ilvl w:val="0"/>
          <w:numId w:val="7"/>
        </w:numPr>
        <w:ind w:left="714" w:hanging="357"/>
        <w:rPr>
          <w:rFonts w:ascii="Aptos" w:hAnsi="Aptos" w:cs="Arial"/>
          <w:b/>
          <w:i/>
          <w:iCs/>
          <w:color w:val="FF0000"/>
          <w:lang w:bidi="en-US"/>
        </w:rPr>
      </w:pPr>
      <w:r w:rsidRPr="003D4FE1">
        <w:rPr>
          <w:rFonts w:ascii="Aptos" w:hAnsi="Aptos" w:cs="Arial"/>
          <w:b/>
          <w:i/>
          <w:iCs/>
          <w:color w:val="FF0000"/>
          <w:lang w:bidi="en-US"/>
        </w:rPr>
        <w:t>Fails to Meet the Criteria</w:t>
      </w:r>
    </w:p>
    <w:p w14:paraId="4C767C41" w14:textId="77777777" w:rsidR="00DB5777" w:rsidRPr="003D4FE1" w:rsidRDefault="00DB5777" w:rsidP="00DB5777">
      <w:pPr>
        <w:rPr>
          <w:rFonts w:ascii="Aptos" w:hAnsi="Aptos" w:cs="Arial"/>
          <w:i/>
          <w:iCs/>
          <w:color w:val="FF0000"/>
          <w:sz w:val="16"/>
          <w:szCs w:val="16"/>
          <w:lang w:bidi="en-US"/>
        </w:rPr>
      </w:pPr>
    </w:p>
    <w:p w14:paraId="78899669" w14:textId="77777777" w:rsidR="00DB5777" w:rsidRDefault="00DB5777" w:rsidP="00DB5777">
      <w:pPr>
        <w:rPr>
          <w:rFonts w:ascii="Aptos" w:hAnsi="Aptos" w:cs="Arial"/>
          <w:i/>
          <w:iCs/>
          <w:color w:val="FF0000"/>
          <w:lang w:bidi="en-US"/>
        </w:rPr>
      </w:pPr>
      <w:r w:rsidRPr="003D4FE1">
        <w:rPr>
          <w:rFonts w:ascii="Aptos" w:hAnsi="Aptos" w:cs="Arial"/>
          <w:i/>
          <w:iCs/>
          <w:color w:val="FF0000"/>
          <w:lang w:bidi="en-US"/>
        </w:rPr>
        <w:t>The proposal contains significant deficiencies to an extent that it fails to meet the established criteria. This assessment should be applied if the proposal has weaknesses that will require extensive time and resources on the institution’s part to make the necessary changes to meet the criteria. This could necessitate substantial revisions to the proposal and might require an additional review by subject experts and/or Council members</w:t>
      </w:r>
      <w:r>
        <w:rPr>
          <w:rFonts w:ascii="Aptos" w:hAnsi="Aptos" w:cs="Arial"/>
          <w:i/>
          <w:iCs/>
          <w:color w:val="FF0000"/>
          <w:lang w:bidi="en-US"/>
        </w:rPr>
        <w:t>.</w:t>
      </w:r>
    </w:p>
    <w:p w14:paraId="515C4150" w14:textId="77777777" w:rsidR="00DB5777" w:rsidRDefault="00DB5777" w:rsidP="00DB5777">
      <w:pPr>
        <w:rPr>
          <w:rFonts w:ascii="Aptos" w:hAnsi="Aptos" w:cs="Arial"/>
          <w:i/>
          <w:iCs/>
          <w:color w:val="FF0000"/>
          <w:lang w:bidi="en-US"/>
        </w:rPr>
      </w:pPr>
    </w:p>
    <w:p w14:paraId="5B428DFA" w14:textId="77777777" w:rsidR="00DB5777" w:rsidRPr="00F12E6B" w:rsidRDefault="00DB5777" w:rsidP="00DB5777">
      <w:pPr>
        <w:jc w:val="center"/>
        <w:rPr>
          <w:rFonts w:ascii="Aptos" w:hAnsi="Aptos" w:cs="Arial"/>
          <w:b/>
          <w:iCs/>
          <w:color w:val="FF0000"/>
          <w:sz w:val="32"/>
          <w:szCs w:val="28"/>
          <w:u w:val="single"/>
          <w:lang w:bidi="en-US"/>
        </w:rPr>
      </w:pPr>
      <w:r w:rsidRPr="00F12E6B">
        <w:rPr>
          <w:rFonts w:ascii="Aptos" w:hAnsi="Aptos" w:cs="Arial"/>
          <w:b/>
          <w:iCs/>
          <w:color w:val="FF0000"/>
          <w:sz w:val="32"/>
          <w:szCs w:val="28"/>
          <w:u w:val="single"/>
          <w:lang w:bidi="en-US"/>
        </w:rPr>
        <w:t>Important!</w:t>
      </w:r>
    </w:p>
    <w:p w14:paraId="234D8996" w14:textId="77777777" w:rsidR="00DB5777" w:rsidRPr="003D4FE1" w:rsidRDefault="00DB5777" w:rsidP="00DB5777">
      <w:pPr>
        <w:rPr>
          <w:rFonts w:ascii="Aptos" w:hAnsi="Aptos" w:cs="Arial"/>
          <w:iCs/>
          <w:color w:val="FF0000"/>
          <w:sz w:val="16"/>
          <w:szCs w:val="16"/>
          <w:lang w:bidi="en-US"/>
        </w:rPr>
      </w:pPr>
    </w:p>
    <w:p w14:paraId="70A40A31" w14:textId="77777777" w:rsidR="00DB5777" w:rsidRPr="003D4FE1" w:rsidRDefault="00DB5777" w:rsidP="00DB5777">
      <w:pPr>
        <w:rPr>
          <w:rFonts w:ascii="Aptos" w:hAnsi="Aptos" w:cs="Arial"/>
          <w:iCs/>
          <w:color w:val="FF0000"/>
          <w:lang w:bidi="en-US"/>
        </w:rPr>
      </w:pPr>
      <w:r w:rsidRPr="003D4FE1">
        <w:rPr>
          <w:rFonts w:ascii="Aptos" w:hAnsi="Aptos" w:cs="Arial"/>
          <w:iCs/>
          <w:color w:val="FF0000"/>
          <w:lang w:bidi="en-US"/>
        </w:rPr>
        <w:t>In providing an overall assessment of the proposal, the team is asked to keep in mind the following:</w:t>
      </w:r>
    </w:p>
    <w:p w14:paraId="6027FDAC" w14:textId="77777777" w:rsidR="00DB5777" w:rsidRPr="003D4FE1" w:rsidRDefault="00DB5777" w:rsidP="00DB5777">
      <w:pPr>
        <w:rPr>
          <w:rFonts w:ascii="Aptos" w:hAnsi="Aptos" w:cs="Arial"/>
          <w:iCs/>
          <w:color w:val="FF0000"/>
          <w:sz w:val="16"/>
          <w:szCs w:val="16"/>
          <w:lang w:bidi="en-US"/>
        </w:rPr>
      </w:pPr>
    </w:p>
    <w:p w14:paraId="793BA3B2" w14:textId="77777777" w:rsidR="00DB5777" w:rsidRDefault="00DB5777" w:rsidP="00DB5777">
      <w:pPr>
        <w:numPr>
          <w:ilvl w:val="0"/>
          <w:numId w:val="8"/>
        </w:numPr>
        <w:ind w:left="521"/>
        <w:rPr>
          <w:rFonts w:ascii="Aptos" w:hAnsi="Aptos" w:cs="Arial"/>
          <w:iCs/>
          <w:color w:val="FF0000"/>
          <w:lang w:bidi="en-US"/>
        </w:rPr>
      </w:pPr>
      <w:r w:rsidRPr="003D4FE1">
        <w:rPr>
          <w:rFonts w:ascii="Aptos" w:hAnsi="Aptos" w:cs="Arial"/>
          <w:iCs/>
          <w:color w:val="FF0000"/>
          <w:lang w:bidi="en-US"/>
        </w:rPr>
        <w:t xml:space="preserve">A large number of conditional criteria may have the cumulative effect of an overall assessment of fail, particularly if the required changes become so encompassing that the institution would not be able to make the changes without significant revisions to its proposal </w:t>
      </w:r>
      <w:r w:rsidRPr="003D4FE1">
        <w:rPr>
          <w:rFonts w:ascii="Aptos" w:hAnsi="Aptos" w:cs="Arial"/>
          <w:iCs/>
          <w:color w:val="FF0000"/>
          <w:lang w:bidi="en-US"/>
        </w:rPr>
        <w:lastRenderedPageBreak/>
        <w:t xml:space="preserve">or within a reasonable time frame, or if there are questions about whether the institution has the ability (e.g. expertise and/or resources) to meet the required conditions. </w:t>
      </w:r>
    </w:p>
    <w:p w14:paraId="0003D94E" w14:textId="77777777" w:rsidR="00DB5777" w:rsidRDefault="00DB5777" w:rsidP="00DB5777">
      <w:pPr>
        <w:numPr>
          <w:ilvl w:val="0"/>
          <w:numId w:val="8"/>
        </w:numPr>
        <w:ind w:left="521"/>
        <w:rPr>
          <w:rFonts w:ascii="Aptos" w:hAnsi="Aptos" w:cs="Arial"/>
          <w:iCs/>
          <w:color w:val="FF0000"/>
          <w:lang w:bidi="en-US"/>
        </w:rPr>
      </w:pPr>
      <w:r w:rsidRPr="00F12E6B">
        <w:rPr>
          <w:rFonts w:ascii="Aptos" w:hAnsi="Aptos" w:cs="Arial"/>
          <w:iCs/>
          <w:color w:val="FF0000"/>
          <w:lang w:bidi="en-US"/>
        </w:rPr>
        <w:t>If there are a number of conditional criteria, the team should advise Council whether it believes the institution will be able to meet the conditional requirements.</w:t>
      </w:r>
    </w:p>
    <w:p w14:paraId="039B5929" w14:textId="77777777" w:rsidR="00DB5777" w:rsidRPr="003D4FE1" w:rsidRDefault="00DB5777" w:rsidP="0042402E">
      <w:pPr>
        <w:tabs>
          <w:tab w:val="left" w:pos="1260"/>
        </w:tabs>
        <w:rPr>
          <w:rFonts w:ascii="Aptos" w:hAnsi="Aptos" w:cs="Arial"/>
        </w:rPr>
      </w:pPr>
    </w:p>
    <w:p w14:paraId="7E0C0651" w14:textId="77777777" w:rsidR="00C77645" w:rsidRDefault="00C77645" w:rsidP="00C77645"/>
    <w:p w14:paraId="2D03FD2A" w14:textId="7B626C66" w:rsidR="00062F5F" w:rsidRPr="003D4FE1" w:rsidRDefault="00062F5F" w:rsidP="00062F5F">
      <w:pPr>
        <w:pStyle w:val="Heading1"/>
        <w:rPr>
          <w:rFonts w:ascii="Aptos" w:hAnsi="Aptos"/>
        </w:rPr>
      </w:pPr>
      <w:r>
        <w:rPr>
          <w:rFonts w:ascii="Aptos" w:hAnsi="Aptos"/>
        </w:rPr>
        <w:t>INTRODUCTION</w:t>
      </w:r>
    </w:p>
    <w:p w14:paraId="0D14009D" w14:textId="77777777" w:rsidR="00062F5F" w:rsidRPr="003D4FE1" w:rsidRDefault="00062F5F" w:rsidP="00062F5F">
      <w:pPr>
        <w:rPr>
          <w:rFonts w:ascii="Aptos" w:hAnsi="Aptos"/>
        </w:rPr>
      </w:pPr>
    </w:p>
    <w:p w14:paraId="53683E08" w14:textId="77777777" w:rsidR="00062F5F" w:rsidRPr="003D4FE1" w:rsidRDefault="00062F5F" w:rsidP="00062F5F">
      <w:pPr>
        <w:rPr>
          <w:rFonts w:ascii="Aptos" w:hAnsi="Aptos"/>
          <w:i/>
          <w:iCs/>
        </w:rPr>
      </w:pPr>
      <w:r w:rsidRPr="003D4FE1">
        <w:rPr>
          <w:rFonts w:ascii="Aptos" w:hAnsi="Aptos"/>
          <w:i/>
          <w:iCs/>
        </w:rPr>
        <w:t xml:space="preserve">Include any introductory comments the team wishes to make such as an overview of Site Visit, context of Site Visit, and reference to any organizational context relevant to the Program Evaluation.  </w:t>
      </w:r>
    </w:p>
    <w:p w14:paraId="61209F2F" w14:textId="77777777" w:rsidR="00062F5F" w:rsidRPr="003D4FE1" w:rsidRDefault="00062F5F" w:rsidP="00062F5F">
      <w:pPr>
        <w:rPr>
          <w:rFonts w:ascii="Aptos" w:hAnsi="Aptos"/>
        </w:rPr>
      </w:pPr>
    </w:p>
    <w:p w14:paraId="3B87A597" w14:textId="77777777" w:rsidR="00062F5F" w:rsidRPr="003D4FE1" w:rsidRDefault="00062F5F" w:rsidP="00062F5F">
      <w:pPr>
        <w:rPr>
          <w:rFonts w:ascii="Aptos" w:hAnsi="Aptos"/>
        </w:rPr>
      </w:pPr>
      <w:r w:rsidRPr="003D4FE1">
        <w:rPr>
          <w:rFonts w:ascii="Aptos" w:hAnsi="Aptos"/>
        </w:rPr>
        <w:t>Council invited</w:t>
      </w:r>
      <w:proofErr w:type="gramStart"/>
      <w:r w:rsidRPr="003D4FE1">
        <w:rPr>
          <w:rFonts w:ascii="Aptos" w:hAnsi="Aptos"/>
        </w:rPr>
        <w:t>…..</w:t>
      </w:r>
      <w:proofErr w:type="gramEnd"/>
    </w:p>
    <w:p w14:paraId="5DE871B0" w14:textId="77777777" w:rsidR="00062F5F" w:rsidRPr="003D4FE1" w:rsidRDefault="00062F5F" w:rsidP="00062F5F">
      <w:pPr>
        <w:rPr>
          <w:rFonts w:ascii="Aptos" w:hAnsi="Aptos"/>
        </w:rPr>
      </w:pPr>
      <w:r w:rsidRPr="003D4FE1">
        <w:rPr>
          <w:rFonts w:ascii="Aptos" w:hAnsi="Aptos"/>
        </w:rPr>
        <w:t>On Date X….</w:t>
      </w:r>
    </w:p>
    <w:p w14:paraId="395E52FE" w14:textId="77777777" w:rsidR="00062F5F" w:rsidRPr="003D4FE1" w:rsidRDefault="00062F5F" w:rsidP="00062F5F">
      <w:pPr>
        <w:rPr>
          <w:rFonts w:ascii="Aptos" w:hAnsi="Aptos"/>
        </w:rPr>
      </w:pPr>
      <w:r w:rsidRPr="003D4FE1">
        <w:rPr>
          <w:rFonts w:ascii="Aptos" w:hAnsi="Aptos"/>
        </w:rPr>
        <w:t>On Date Y…</w:t>
      </w:r>
    </w:p>
    <w:p w14:paraId="72A29CE2" w14:textId="77777777" w:rsidR="00062F5F" w:rsidRPr="003D4FE1" w:rsidRDefault="00062F5F" w:rsidP="00062F5F">
      <w:pPr>
        <w:rPr>
          <w:rFonts w:ascii="Aptos" w:hAnsi="Aptos"/>
        </w:rPr>
      </w:pPr>
      <w:r w:rsidRPr="003D4FE1">
        <w:rPr>
          <w:rFonts w:ascii="Aptos" w:hAnsi="Aptos"/>
        </w:rPr>
        <w:t>The Team would like to….</w:t>
      </w:r>
    </w:p>
    <w:p w14:paraId="6369764C" w14:textId="77777777" w:rsidR="00062F5F" w:rsidRPr="003D4FE1" w:rsidRDefault="00062F5F" w:rsidP="00062F5F">
      <w:pPr>
        <w:rPr>
          <w:rFonts w:ascii="Aptos" w:hAnsi="Aptos"/>
        </w:rPr>
      </w:pPr>
      <w:r w:rsidRPr="003D4FE1">
        <w:rPr>
          <w:rFonts w:ascii="Aptos" w:hAnsi="Aptos"/>
        </w:rPr>
        <w:t>The Team recommends that…</w:t>
      </w:r>
    </w:p>
    <w:p w14:paraId="5FEC2689" w14:textId="77777777" w:rsidR="00062F5F" w:rsidRPr="003D4FE1" w:rsidRDefault="00062F5F" w:rsidP="00062F5F">
      <w:pPr>
        <w:tabs>
          <w:tab w:val="left" w:pos="1260"/>
        </w:tabs>
        <w:rPr>
          <w:rFonts w:ascii="Aptos" w:hAnsi="Aptos" w:cs="Arial"/>
          <w:b/>
          <w:iCs/>
          <w:color w:val="FF0000"/>
        </w:rPr>
      </w:pPr>
    </w:p>
    <w:p w14:paraId="018F4950" w14:textId="77777777" w:rsidR="00062F5F" w:rsidRPr="003D4FE1" w:rsidRDefault="00062F5F" w:rsidP="00062F5F">
      <w:pPr>
        <w:tabs>
          <w:tab w:val="left" w:pos="1260"/>
        </w:tabs>
        <w:rPr>
          <w:rFonts w:ascii="Aptos" w:hAnsi="Aptos" w:cs="Arial"/>
          <w:b/>
          <w:i/>
          <w:color w:val="FF0000"/>
        </w:rPr>
      </w:pPr>
      <w:r w:rsidRPr="003D4FE1">
        <w:rPr>
          <w:rFonts w:ascii="Aptos" w:hAnsi="Aptos" w:cs="Arial"/>
          <w:b/>
          <w:i/>
          <w:color w:val="FF0000"/>
        </w:rPr>
        <w:t>Sample wording:</w:t>
      </w:r>
    </w:p>
    <w:p w14:paraId="70FC38FB" w14:textId="77777777" w:rsidR="00062F5F" w:rsidRPr="003D4FE1" w:rsidRDefault="00062F5F" w:rsidP="00062F5F">
      <w:pPr>
        <w:tabs>
          <w:tab w:val="left" w:pos="1260"/>
        </w:tabs>
        <w:rPr>
          <w:rFonts w:ascii="Aptos" w:hAnsi="Aptos" w:cs="Arial"/>
          <w:color w:val="FF0000"/>
        </w:rPr>
      </w:pPr>
      <w:r w:rsidRPr="003D4FE1">
        <w:rPr>
          <w:rFonts w:ascii="Aptos" w:hAnsi="Aptos" w:cs="Arial"/>
          <w:color w:val="FF0000"/>
        </w:rPr>
        <w:t xml:space="preserve">This report is an evaluation of and recommendation on the proposal by {PSI} to offer a Bachelor of {PROGRAM NAME} degree. The report was prepared by the Program Evaluation </w:t>
      </w:r>
      <w:r>
        <w:rPr>
          <w:rFonts w:ascii="Aptos" w:hAnsi="Aptos" w:cs="Arial"/>
          <w:color w:val="FF0000"/>
        </w:rPr>
        <w:t xml:space="preserve">Site Visit </w:t>
      </w:r>
      <w:r w:rsidRPr="003D4FE1">
        <w:rPr>
          <w:rFonts w:ascii="Aptos" w:hAnsi="Aptos" w:cs="Arial"/>
          <w:color w:val="FF0000"/>
        </w:rPr>
        <w:t>Team (the team) whose members are listed on the title page. The team was tasked with conducting a review of the proposed degree program. The report has been prepared for the Campus Alberta Quality Council (CAQC).</w:t>
      </w:r>
    </w:p>
    <w:p w14:paraId="1722FADC" w14:textId="77777777" w:rsidR="00062F5F" w:rsidRPr="003D4FE1" w:rsidRDefault="00062F5F" w:rsidP="00062F5F">
      <w:pPr>
        <w:tabs>
          <w:tab w:val="left" w:pos="1260"/>
        </w:tabs>
        <w:rPr>
          <w:rFonts w:ascii="Aptos" w:hAnsi="Aptos" w:cs="Arial"/>
        </w:rPr>
      </w:pPr>
    </w:p>
    <w:p w14:paraId="33FE8ABC" w14:textId="77777777" w:rsidR="00062F5F" w:rsidRPr="003D4FE1" w:rsidRDefault="00062F5F" w:rsidP="00062F5F">
      <w:pPr>
        <w:tabs>
          <w:tab w:val="left" w:pos="1260"/>
        </w:tabs>
        <w:rPr>
          <w:rFonts w:ascii="Aptos" w:hAnsi="Aptos" w:cs="Arial"/>
          <w:color w:val="FF0000"/>
        </w:rPr>
      </w:pPr>
      <w:r w:rsidRPr="003D4FE1">
        <w:rPr>
          <w:rFonts w:ascii="Aptos" w:hAnsi="Aptos" w:cs="Arial"/>
          <w:color w:val="FF0000"/>
        </w:rPr>
        <w:t>The report is based on a review of {PSI NAME’s} proposal (PAPRS Proposal known as Part A, Part B, and related documents) provided before and during a site visit that was conducted via meetings on {DATES}. The meetings that constituted the site visit were well-organized and informative, and provided the team with ample opportunity to explore issues and address concerns raised by the documentation (see Site Visit Schedule in Appendix B). The team is grateful to {PSI NAME} for setting up the technology for the review and …</w:t>
      </w:r>
    </w:p>
    <w:p w14:paraId="471D2CB5" w14:textId="77777777" w:rsidR="00062F5F" w:rsidRPr="003D4FE1" w:rsidRDefault="00062F5F" w:rsidP="00062F5F">
      <w:pPr>
        <w:tabs>
          <w:tab w:val="left" w:pos="1260"/>
        </w:tabs>
        <w:rPr>
          <w:rFonts w:ascii="Aptos" w:hAnsi="Aptos" w:cs="Arial"/>
          <w:color w:val="FF0000"/>
        </w:rPr>
      </w:pPr>
    </w:p>
    <w:p w14:paraId="3352B5ED" w14:textId="77777777" w:rsidR="00F12E6B" w:rsidRDefault="00F12E6B" w:rsidP="00F12E6B">
      <w:pPr>
        <w:rPr>
          <w:rFonts w:ascii="Aptos" w:hAnsi="Aptos" w:cs="Arial"/>
          <w:iCs/>
          <w:color w:val="FF0000"/>
          <w:lang w:bidi="en-US"/>
        </w:rPr>
      </w:pPr>
    </w:p>
    <w:p w14:paraId="3C34786D" w14:textId="555FFF2A" w:rsidR="00062F5F" w:rsidRPr="00401D92" w:rsidRDefault="00C40545" w:rsidP="00062F5F">
      <w:pPr>
        <w:pStyle w:val="Heading1"/>
        <w:rPr>
          <w:lang w:bidi="en-US"/>
        </w:rPr>
      </w:pPr>
      <w:r>
        <w:rPr>
          <w:lang w:bidi="en-US"/>
        </w:rPr>
        <w:t>EVALUATION OF CAQC DEGREE STANDARDS</w:t>
      </w:r>
    </w:p>
    <w:p w14:paraId="790432E9" w14:textId="71987AB5" w:rsidR="00C11EA5" w:rsidRPr="003D4FE1" w:rsidRDefault="00C11EA5" w:rsidP="00C11EA5">
      <w:pPr>
        <w:pStyle w:val="Heading2"/>
      </w:pPr>
      <w:r w:rsidRPr="003D4FE1">
        <w:t xml:space="preserve">Standard 1: </w:t>
      </w:r>
      <w:r w:rsidRPr="0036139D">
        <w:t>Graduate program design and credential recognition that meets provincial, national, and international standards.</w:t>
      </w:r>
    </w:p>
    <w:tbl>
      <w:tblPr>
        <w:tblStyle w:val="TableGrid"/>
        <w:tblW w:w="5000" w:type="pct"/>
        <w:tblLook w:val="04A0" w:firstRow="1" w:lastRow="0" w:firstColumn="1" w:lastColumn="0" w:noHBand="0" w:noVBand="1"/>
      </w:tblPr>
      <w:tblGrid>
        <w:gridCol w:w="9350"/>
      </w:tblGrid>
      <w:tr w:rsidR="00C11EA5" w:rsidRPr="003D4FE1" w14:paraId="027B46AF" w14:textId="77777777" w:rsidTr="004907BB">
        <w:tc>
          <w:tcPr>
            <w:tcW w:w="9620" w:type="dxa"/>
            <w:shd w:val="clear" w:color="auto" w:fill="005072"/>
          </w:tcPr>
          <w:p w14:paraId="31220DE1" w14:textId="77777777" w:rsidR="00C11EA5" w:rsidRPr="00C11EA5" w:rsidRDefault="00C11EA5" w:rsidP="00C11EA5">
            <w:pPr>
              <w:pStyle w:val="ListParagraph"/>
              <w:numPr>
                <w:ilvl w:val="0"/>
                <w:numId w:val="9"/>
              </w:numPr>
              <w:rPr>
                <w:rFonts w:ascii="Aptos" w:hAnsi="Aptos"/>
                <w:sz w:val="24"/>
                <w:szCs w:val="24"/>
              </w:rPr>
            </w:pPr>
            <w:r w:rsidRPr="00C11EA5">
              <w:rPr>
                <w:rFonts w:ascii="Aptos" w:hAnsi="Aptos"/>
                <w:b/>
                <w:bCs/>
                <w:color w:val="FFFFFF" w:themeColor="background1"/>
                <w:sz w:val="24"/>
                <w:szCs w:val="24"/>
              </w:rPr>
              <w:t>Graduate program design and credential recognition that meets provincial, national, and international standards.</w:t>
            </w:r>
          </w:p>
        </w:tc>
      </w:tr>
      <w:tr w:rsidR="00C11EA5" w:rsidRPr="003D4FE1" w14:paraId="27F000AE" w14:textId="77777777" w:rsidTr="004907BB">
        <w:tc>
          <w:tcPr>
            <w:tcW w:w="9620" w:type="dxa"/>
          </w:tcPr>
          <w:p w14:paraId="4E536829" w14:textId="77777777" w:rsidR="00C11EA5" w:rsidRPr="00C11EA5" w:rsidRDefault="00C11EA5" w:rsidP="00C11EA5">
            <w:pPr>
              <w:pStyle w:val="ListParagraph"/>
              <w:numPr>
                <w:ilvl w:val="0"/>
                <w:numId w:val="13"/>
              </w:numPr>
              <w:rPr>
                <w:rFonts w:ascii="Aptos" w:hAnsi="Aptos" w:cs="Calibri"/>
                <w:color w:val="000000" w:themeColor="text1"/>
                <w:sz w:val="20"/>
                <w:szCs w:val="18"/>
              </w:rPr>
            </w:pPr>
            <w:r w:rsidRPr="00C11EA5">
              <w:rPr>
                <w:rFonts w:ascii="Aptos" w:hAnsi="Aptos" w:cs="Calibri"/>
                <w:color w:val="000000" w:themeColor="text1"/>
                <w:sz w:val="20"/>
                <w:szCs w:val="18"/>
              </w:rPr>
              <w:t xml:space="preserve">The nomenclature, design, and all elements of the graduate program align with the Alberta Credentials Framework and the Canadian Degree Qualifications Framework and is appropriate to the level of the graduate degree program and the field of study. </w:t>
            </w:r>
          </w:p>
          <w:p w14:paraId="70CFDCC3" w14:textId="77777777" w:rsidR="00C11EA5" w:rsidRPr="00C11EA5" w:rsidRDefault="00C11EA5" w:rsidP="00C11EA5">
            <w:pPr>
              <w:pStyle w:val="ListParagraph"/>
              <w:numPr>
                <w:ilvl w:val="0"/>
                <w:numId w:val="13"/>
              </w:numPr>
              <w:rPr>
                <w:rFonts w:ascii="Aptos" w:hAnsi="Aptos" w:cs="Calibri"/>
                <w:color w:val="000000" w:themeColor="text1"/>
                <w:sz w:val="20"/>
                <w:szCs w:val="18"/>
              </w:rPr>
            </w:pPr>
            <w:r w:rsidRPr="00C11EA5">
              <w:rPr>
                <w:rFonts w:ascii="Aptos" w:hAnsi="Aptos" w:cs="Calibri"/>
                <w:color w:val="000000" w:themeColor="text1"/>
                <w:sz w:val="20"/>
                <w:szCs w:val="18"/>
              </w:rPr>
              <w:t xml:space="preserve">Curriculum is current and reflects current states of knowledge in the field(s). </w:t>
            </w:r>
          </w:p>
          <w:p w14:paraId="71551CF2" w14:textId="77777777" w:rsidR="00C11EA5" w:rsidRPr="00C11EA5" w:rsidRDefault="00C11EA5" w:rsidP="00C11EA5">
            <w:pPr>
              <w:pStyle w:val="ListParagraph"/>
              <w:numPr>
                <w:ilvl w:val="1"/>
                <w:numId w:val="13"/>
              </w:numPr>
              <w:rPr>
                <w:rFonts w:ascii="Aptos" w:hAnsi="Aptos" w:cs="Calibri"/>
                <w:color w:val="000000" w:themeColor="text1"/>
                <w:sz w:val="20"/>
                <w:szCs w:val="18"/>
              </w:rPr>
            </w:pPr>
            <w:r w:rsidRPr="00C11EA5">
              <w:rPr>
                <w:rFonts w:ascii="Aptos" w:hAnsi="Aptos" w:cs="Calibri"/>
                <w:color w:val="000000" w:themeColor="text1"/>
                <w:sz w:val="20"/>
                <w:szCs w:val="18"/>
              </w:rPr>
              <w:t xml:space="preserve">If the proposed program is a professional or clinical practice program, it has sufficient empirical and theoretical foundations so that study can be integrated with and informed by original research in the unit. </w:t>
            </w:r>
          </w:p>
          <w:p w14:paraId="694476B5" w14:textId="77777777" w:rsidR="00C11EA5" w:rsidRPr="00C11EA5" w:rsidRDefault="00C11EA5" w:rsidP="00C11EA5">
            <w:pPr>
              <w:pStyle w:val="ListParagraph"/>
              <w:numPr>
                <w:ilvl w:val="0"/>
                <w:numId w:val="13"/>
              </w:numPr>
              <w:rPr>
                <w:rFonts w:ascii="Aptos" w:hAnsi="Aptos" w:cs="Calibri"/>
                <w:color w:val="000000" w:themeColor="text1"/>
                <w:sz w:val="20"/>
                <w:szCs w:val="18"/>
              </w:rPr>
            </w:pPr>
            <w:r w:rsidRPr="00C11EA5">
              <w:rPr>
                <w:rFonts w:ascii="Aptos" w:hAnsi="Aptos" w:cs="Calibri"/>
                <w:color w:val="000000" w:themeColor="text1"/>
                <w:sz w:val="20"/>
                <w:szCs w:val="18"/>
              </w:rPr>
              <w:lastRenderedPageBreak/>
              <w:t xml:space="preserve">Program Learning Outcomes are consistent with the CDQF for graduate programs in the discipline. </w:t>
            </w:r>
          </w:p>
          <w:p w14:paraId="028AF545" w14:textId="77777777" w:rsidR="00C11EA5" w:rsidRPr="003D4FE1" w:rsidRDefault="00C11EA5" w:rsidP="00C11EA5">
            <w:pPr>
              <w:pStyle w:val="ListParagraph"/>
              <w:numPr>
                <w:ilvl w:val="0"/>
                <w:numId w:val="13"/>
              </w:numPr>
              <w:rPr>
                <w:rFonts w:ascii="Aptos" w:hAnsi="Aptos" w:cs="Calibri"/>
                <w:color w:val="000000"/>
              </w:rPr>
            </w:pPr>
            <w:r w:rsidRPr="00C11EA5">
              <w:rPr>
                <w:rFonts w:ascii="Aptos" w:hAnsi="Aptos" w:cs="Calibri"/>
                <w:color w:val="000000" w:themeColor="text1"/>
                <w:sz w:val="20"/>
                <w:szCs w:val="18"/>
              </w:rPr>
              <w:t>Research or professional knowledge are appropriate to the level and type of graduate program, as clearly demonstrated through curriculum maps.</w:t>
            </w:r>
          </w:p>
        </w:tc>
      </w:tr>
    </w:tbl>
    <w:p w14:paraId="3D56D7EC" w14:textId="77777777" w:rsidR="00C11EA5" w:rsidRDefault="00C11EA5" w:rsidP="00C11EA5">
      <w:pPr>
        <w:contextualSpacing/>
        <w:rPr>
          <w:rFonts w:ascii="Aptos" w:hAnsi="Aptos"/>
          <w:sz w:val="20"/>
          <w:szCs w:val="20"/>
        </w:rPr>
      </w:pPr>
    </w:p>
    <w:p w14:paraId="1C81539B" w14:textId="77777777" w:rsidR="00720566" w:rsidRDefault="00720566" w:rsidP="00720566">
      <w:pPr>
        <w:contextualSpacing/>
        <w:rPr>
          <w:rFonts w:ascii="Aptos" w:hAnsi="Aptos"/>
          <w:sz w:val="20"/>
          <w:szCs w:val="20"/>
        </w:rPr>
      </w:pPr>
    </w:p>
    <w:p w14:paraId="287131DC" w14:textId="77777777" w:rsidR="00720566" w:rsidRDefault="00720566" w:rsidP="00B849D3">
      <w:pPr>
        <w:rPr>
          <w:b/>
          <w:bCs/>
        </w:rPr>
      </w:pPr>
      <w:r w:rsidRPr="00B849D3">
        <w:rPr>
          <w:b/>
          <w:bCs/>
        </w:rPr>
        <w:t xml:space="preserve">The Program: </w:t>
      </w:r>
    </w:p>
    <w:p w14:paraId="7AF9F4D9" w14:textId="77777777" w:rsidR="00B849D3" w:rsidRPr="00B849D3" w:rsidRDefault="00B849D3" w:rsidP="00B849D3">
      <w:pPr>
        <w:rPr>
          <w:b/>
          <w:bCs/>
        </w:rPr>
      </w:pPr>
    </w:p>
    <w:p w14:paraId="19928284" w14:textId="77777777" w:rsidR="00720566" w:rsidRPr="003D4FE1" w:rsidRDefault="00720566" w:rsidP="00720566">
      <w:pPr>
        <w:rPr>
          <w:rFonts w:ascii="Aptos" w:hAnsi="Aptos"/>
        </w:rPr>
      </w:pPr>
      <w:r w:rsidRPr="003D4FE1">
        <w:rPr>
          <w:rFonts w:ascii="Aptos" w:hAnsi="Aptos"/>
        </w:rPr>
        <w:t>______ fails to meet the criteria</w:t>
      </w:r>
    </w:p>
    <w:p w14:paraId="24A5C145" w14:textId="77777777" w:rsidR="00720566" w:rsidRPr="003D4FE1" w:rsidRDefault="00720566" w:rsidP="00720566">
      <w:pPr>
        <w:rPr>
          <w:rFonts w:ascii="Aptos" w:hAnsi="Aptos"/>
        </w:rPr>
      </w:pPr>
      <w:r w:rsidRPr="003D4FE1">
        <w:rPr>
          <w:rFonts w:ascii="Aptos" w:hAnsi="Aptos"/>
        </w:rPr>
        <w:t>______ meets or exceeds the criteria</w:t>
      </w:r>
    </w:p>
    <w:p w14:paraId="056990F8" w14:textId="44CE9B15" w:rsidR="00720566" w:rsidRPr="003973E0" w:rsidRDefault="00720566" w:rsidP="00720566">
      <w:pPr>
        <w:rPr>
          <w:rFonts w:ascii="Aptos" w:hAnsi="Aptos"/>
        </w:rPr>
      </w:pPr>
      <w:r w:rsidRPr="003D4FE1">
        <w:rPr>
          <w:rFonts w:ascii="Aptos" w:hAnsi="Aptos"/>
        </w:rPr>
        <w:t>______ meets criteria on the condition that the Conditions/Recommendations below are addressed.</w:t>
      </w:r>
    </w:p>
    <w:p w14:paraId="3DEB36C9" w14:textId="77777777" w:rsidR="00720566" w:rsidRPr="003D4FE1" w:rsidRDefault="00720566" w:rsidP="00401D92">
      <w:pPr>
        <w:pStyle w:val="Heading3"/>
      </w:pPr>
      <w:r w:rsidRPr="003D4FE1">
        <w:t>Rationale for Determination</w:t>
      </w:r>
    </w:p>
    <w:p w14:paraId="69E2FF0E" w14:textId="3BCB23F6" w:rsidR="00720566" w:rsidRPr="003D4FE1" w:rsidRDefault="00720566" w:rsidP="00720566">
      <w:pPr>
        <w:rPr>
          <w:rFonts w:ascii="Aptos" w:hAnsi="Aptos"/>
        </w:rPr>
      </w:pPr>
      <w:r w:rsidRPr="003D4FE1">
        <w:rPr>
          <w:rFonts w:ascii="Aptos" w:hAnsi="Aptos"/>
        </w:rPr>
        <w:t>The rationale is….</w:t>
      </w:r>
    </w:p>
    <w:p w14:paraId="445FB864" w14:textId="77777777" w:rsidR="00720566" w:rsidRPr="003D4FE1" w:rsidRDefault="00720566" w:rsidP="00401D92">
      <w:pPr>
        <w:pStyle w:val="Heading3"/>
      </w:pPr>
      <w:r w:rsidRPr="003D4FE1">
        <w:t>Conditions/Recommendations</w:t>
      </w:r>
    </w:p>
    <w:p w14:paraId="2731BB48" w14:textId="77777777" w:rsidR="00720566" w:rsidRPr="003D4FE1" w:rsidRDefault="00720566" w:rsidP="00401D92">
      <w:pPr>
        <w:pStyle w:val="ListParagraph"/>
        <w:numPr>
          <w:ilvl w:val="0"/>
          <w:numId w:val="10"/>
        </w:numPr>
        <w:rPr>
          <w:rFonts w:ascii="Aptos" w:hAnsi="Aptos"/>
        </w:rPr>
      </w:pPr>
      <w:r w:rsidRPr="003D4FE1">
        <w:rPr>
          <w:rFonts w:ascii="Aptos" w:hAnsi="Aptos"/>
        </w:rPr>
        <w:t>Condition 1</w:t>
      </w:r>
    </w:p>
    <w:p w14:paraId="39EA82A9" w14:textId="77777777" w:rsidR="00720566" w:rsidRDefault="00720566" w:rsidP="00401D92">
      <w:pPr>
        <w:pStyle w:val="ListParagraph"/>
        <w:numPr>
          <w:ilvl w:val="0"/>
          <w:numId w:val="10"/>
        </w:numPr>
        <w:rPr>
          <w:rFonts w:ascii="Aptos" w:hAnsi="Aptos"/>
        </w:rPr>
      </w:pPr>
      <w:r w:rsidRPr="003D4FE1">
        <w:rPr>
          <w:rFonts w:ascii="Aptos" w:hAnsi="Aptos"/>
        </w:rPr>
        <w:t>Condition 2…</w:t>
      </w:r>
    </w:p>
    <w:p w14:paraId="3709945B" w14:textId="774DC697" w:rsidR="00401D92" w:rsidRPr="003973E0" w:rsidRDefault="00401D92" w:rsidP="00401D92">
      <w:pPr>
        <w:pStyle w:val="Heading3"/>
      </w:pPr>
      <w:r w:rsidRPr="003973E0">
        <w:t>Team Comments</w:t>
      </w:r>
      <w:r w:rsidR="00BB6028" w:rsidRPr="003973E0">
        <w:t xml:space="preserve"> &amp; </w:t>
      </w:r>
      <w:r w:rsidR="00FE2BCB" w:rsidRPr="003973E0">
        <w:t>Applicant PSI Response</w:t>
      </w:r>
    </w:p>
    <w:tbl>
      <w:tblPr>
        <w:tblStyle w:val="TableGrid"/>
        <w:tblW w:w="5000" w:type="pct"/>
        <w:tblLook w:val="04A0" w:firstRow="1" w:lastRow="0" w:firstColumn="1" w:lastColumn="0" w:noHBand="0" w:noVBand="1"/>
      </w:tblPr>
      <w:tblGrid>
        <w:gridCol w:w="9350"/>
      </w:tblGrid>
      <w:tr w:rsidR="006A23E8" w:rsidRPr="003D4FE1" w14:paraId="736F36FD" w14:textId="77777777" w:rsidTr="006A23E8">
        <w:tc>
          <w:tcPr>
            <w:tcW w:w="9620" w:type="dxa"/>
            <w:shd w:val="clear" w:color="auto" w:fill="005072"/>
          </w:tcPr>
          <w:p w14:paraId="4432FF0C" w14:textId="77777777" w:rsidR="006A23E8" w:rsidRPr="00FE2BCB" w:rsidRDefault="006A23E8" w:rsidP="004907BB">
            <w:pPr>
              <w:jc w:val="center"/>
              <w:rPr>
                <w:rFonts w:ascii="Aptos" w:hAnsi="Aptos"/>
                <w:b/>
                <w:bCs/>
                <w:color w:val="FFFFFF" w:themeColor="background1"/>
                <w:sz w:val="24"/>
                <w:szCs w:val="22"/>
              </w:rPr>
            </w:pPr>
            <w:r w:rsidRPr="00FE2BCB">
              <w:rPr>
                <w:rFonts w:ascii="Aptos" w:hAnsi="Aptos"/>
                <w:b/>
                <w:bCs/>
                <w:color w:val="FFFFFF" w:themeColor="background1"/>
                <w:sz w:val="24"/>
                <w:szCs w:val="22"/>
              </w:rPr>
              <w:t>Standard 1: Criteria for Assessment and SVT Comments</w:t>
            </w:r>
          </w:p>
        </w:tc>
      </w:tr>
      <w:tr w:rsidR="006A23E8" w:rsidRPr="003D4FE1" w14:paraId="501C918F" w14:textId="77777777" w:rsidTr="006A23E8">
        <w:tc>
          <w:tcPr>
            <w:tcW w:w="9620" w:type="dxa"/>
            <w:shd w:val="clear" w:color="auto" w:fill="EAF6FC"/>
          </w:tcPr>
          <w:p w14:paraId="0C9D7AA1" w14:textId="77777777" w:rsidR="006A23E8" w:rsidRPr="00E444F2" w:rsidRDefault="006A23E8" w:rsidP="006A23E8">
            <w:pPr>
              <w:pStyle w:val="ListParagraph"/>
              <w:numPr>
                <w:ilvl w:val="0"/>
                <w:numId w:val="11"/>
              </w:numPr>
              <w:rPr>
                <w:rFonts w:ascii="Aptos" w:hAnsi="Aptos"/>
                <w:sz w:val="20"/>
              </w:rPr>
            </w:pPr>
            <w:r w:rsidRPr="00E444F2">
              <w:rPr>
                <w:rFonts w:ascii="Aptos" w:hAnsi="Aptos"/>
                <w:sz w:val="20"/>
              </w:rPr>
              <w:t xml:space="preserve">The nomenclature, design, and all elements of the graduate program align with the Alberta Credentials Framework and the Canadian Degree Qualifications Framework and is appropriate to the level of the graduate degree program and the field of study. </w:t>
            </w:r>
          </w:p>
          <w:p w14:paraId="10762990" w14:textId="77777777" w:rsidR="006A23E8" w:rsidRDefault="006A23E8" w:rsidP="004907BB">
            <w:pPr>
              <w:pStyle w:val="paragraph"/>
              <w:spacing w:before="0" w:beforeAutospacing="0" w:after="0" w:afterAutospacing="0"/>
              <w:textAlignment w:val="baseline"/>
              <w:rPr>
                <w:rFonts w:ascii="Aptos" w:hAnsi="Aptos"/>
                <w:i/>
                <w:iCs/>
                <w:sz w:val="20"/>
                <w:szCs w:val="20"/>
              </w:rPr>
            </w:pPr>
          </w:p>
          <w:p w14:paraId="20254032" w14:textId="77777777" w:rsidR="006A23E8" w:rsidRPr="003D4FE1" w:rsidRDefault="006A23E8" w:rsidP="004907BB">
            <w:pPr>
              <w:pStyle w:val="paragraph"/>
              <w:spacing w:before="0" w:beforeAutospacing="0" w:after="0" w:afterAutospacing="0"/>
              <w:textAlignment w:val="baseline"/>
              <w:rPr>
                <w:rFonts w:ascii="Aptos" w:hAnsi="Aptos"/>
                <w:b/>
                <w:bCs/>
                <w:i/>
                <w:iCs/>
                <w:sz w:val="20"/>
                <w:szCs w:val="20"/>
              </w:rPr>
            </w:pPr>
            <w:r w:rsidRPr="003D4FE1">
              <w:rPr>
                <w:rFonts w:ascii="Aptos" w:hAnsi="Aptos"/>
                <w:i/>
                <w:iCs/>
                <w:sz w:val="20"/>
                <w:szCs w:val="20"/>
              </w:rPr>
              <w:t xml:space="preserve">Refer to PAPRS Proposal, Part A, Program of Study (Appendix to Part A) and Part B additional Program Information. </w:t>
            </w:r>
          </w:p>
        </w:tc>
      </w:tr>
      <w:tr w:rsidR="006A23E8" w:rsidRPr="003D4FE1" w14:paraId="76AD0A41" w14:textId="77777777" w:rsidTr="006A23E8">
        <w:tc>
          <w:tcPr>
            <w:tcW w:w="9620" w:type="dxa"/>
          </w:tcPr>
          <w:p w14:paraId="7308FB28" w14:textId="63A5F911" w:rsidR="006A23E8"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3A981010" w14:textId="77777777" w:rsidR="006A23E8" w:rsidRPr="003D4FE1" w:rsidRDefault="006A23E8" w:rsidP="004907BB">
            <w:pPr>
              <w:pStyle w:val="paragraph"/>
              <w:spacing w:before="0" w:beforeAutospacing="0" w:after="0" w:afterAutospacing="0"/>
              <w:textAlignment w:val="baseline"/>
              <w:rPr>
                <w:rStyle w:val="normaltextrun"/>
                <w:rFonts w:ascii="Aptos" w:hAnsi="Aptos"/>
                <w:b/>
                <w:bCs/>
                <w:sz w:val="20"/>
                <w:szCs w:val="20"/>
              </w:rPr>
            </w:pPr>
          </w:p>
        </w:tc>
      </w:tr>
      <w:tr w:rsidR="006A23E8" w:rsidRPr="003D4FE1" w14:paraId="28FD3301" w14:textId="77777777" w:rsidTr="006A23E8">
        <w:tc>
          <w:tcPr>
            <w:tcW w:w="9620" w:type="dxa"/>
            <w:shd w:val="clear" w:color="auto" w:fill="E8E8E8" w:themeFill="background2"/>
          </w:tcPr>
          <w:p w14:paraId="676F54A6" w14:textId="143A2D8C" w:rsidR="006A23E8"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350F5A05" w14:textId="77777777" w:rsidR="006A23E8" w:rsidRPr="003D4FE1" w:rsidRDefault="006A23E8" w:rsidP="004907BB">
            <w:pPr>
              <w:pStyle w:val="paragraph"/>
              <w:spacing w:before="0" w:beforeAutospacing="0" w:after="0" w:afterAutospacing="0"/>
              <w:textAlignment w:val="baseline"/>
              <w:rPr>
                <w:rStyle w:val="normaltextrun"/>
                <w:rFonts w:ascii="Aptos" w:hAnsi="Aptos"/>
                <w:sz w:val="20"/>
                <w:szCs w:val="20"/>
              </w:rPr>
            </w:pPr>
          </w:p>
        </w:tc>
      </w:tr>
      <w:tr w:rsidR="006A23E8" w:rsidRPr="003D4FE1" w14:paraId="5C2E6351" w14:textId="77777777" w:rsidTr="006A23E8">
        <w:tc>
          <w:tcPr>
            <w:tcW w:w="9620" w:type="dxa"/>
            <w:shd w:val="clear" w:color="auto" w:fill="EAF6FC"/>
          </w:tcPr>
          <w:p w14:paraId="149A8841" w14:textId="77777777" w:rsidR="006A23E8" w:rsidRPr="002114F0" w:rsidRDefault="006A23E8" w:rsidP="006A23E8">
            <w:pPr>
              <w:pStyle w:val="ListParagraph"/>
              <w:numPr>
                <w:ilvl w:val="0"/>
                <w:numId w:val="11"/>
              </w:numPr>
              <w:rPr>
                <w:rFonts w:ascii="Aptos" w:hAnsi="Aptos"/>
                <w:b/>
                <w:bCs/>
                <w:sz w:val="20"/>
              </w:rPr>
            </w:pPr>
            <w:r w:rsidRPr="002114F0">
              <w:rPr>
                <w:rFonts w:ascii="Aptos" w:hAnsi="Aptos"/>
                <w:sz w:val="20"/>
              </w:rPr>
              <w:t xml:space="preserve">Curriculum is current and reflects current states of knowledge in the field(s). </w:t>
            </w:r>
          </w:p>
          <w:p w14:paraId="0769E5C1" w14:textId="77777777" w:rsidR="006A23E8" w:rsidRPr="002114F0" w:rsidRDefault="006A23E8" w:rsidP="006A23E8">
            <w:pPr>
              <w:pStyle w:val="ListParagraph"/>
              <w:numPr>
                <w:ilvl w:val="1"/>
                <w:numId w:val="11"/>
              </w:numPr>
              <w:rPr>
                <w:rFonts w:ascii="Aptos" w:hAnsi="Aptos"/>
                <w:b/>
                <w:bCs/>
                <w:sz w:val="20"/>
              </w:rPr>
            </w:pPr>
            <w:r w:rsidRPr="002114F0">
              <w:rPr>
                <w:rFonts w:ascii="Aptos" w:hAnsi="Aptos"/>
                <w:sz w:val="20"/>
              </w:rPr>
              <w:t xml:space="preserve">If the proposed program is a professional or clinical practice program, it has sufficient empirical and theoretical foundations so that study can be integrated with and informed by original research in the unit. </w:t>
            </w:r>
          </w:p>
          <w:p w14:paraId="049FE32D" w14:textId="77777777" w:rsidR="006A23E8" w:rsidRDefault="006A23E8" w:rsidP="004907BB">
            <w:pPr>
              <w:rPr>
                <w:rFonts w:ascii="Aptos" w:hAnsi="Aptos"/>
                <w:i/>
                <w:iCs/>
                <w:sz w:val="20"/>
              </w:rPr>
            </w:pPr>
          </w:p>
          <w:p w14:paraId="04DAE275" w14:textId="77777777" w:rsidR="006A23E8" w:rsidRPr="00660403" w:rsidRDefault="006A23E8" w:rsidP="004907BB">
            <w:pPr>
              <w:rPr>
                <w:rFonts w:ascii="Aptos" w:hAnsi="Aptos"/>
                <w:i/>
                <w:iCs/>
                <w:sz w:val="20"/>
              </w:rPr>
            </w:pPr>
            <w:r w:rsidRPr="00660403">
              <w:rPr>
                <w:rFonts w:ascii="Aptos" w:hAnsi="Aptos"/>
                <w:i/>
                <w:iCs/>
                <w:sz w:val="20"/>
              </w:rPr>
              <w:t>Refer to PAPRS Proposal Part A and Part B for information.</w:t>
            </w:r>
          </w:p>
        </w:tc>
      </w:tr>
      <w:tr w:rsidR="006A23E8" w:rsidRPr="003D4FE1" w14:paraId="4331C5AC" w14:textId="77777777" w:rsidTr="006A23E8">
        <w:tc>
          <w:tcPr>
            <w:tcW w:w="9620" w:type="dxa"/>
          </w:tcPr>
          <w:p w14:paraId="7AA4F8D5" w14:textId="4AFC7FEE" w:rsidR="006A23E8"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25EAFE7D" w14:textId="77777777" w:rsidR="006A23E8" w:rsidRPr="003D4FE1" w:rsidRDefault="006A23E8" w:rsidP="004907BB">
            <w:pPr>
              <w:pStyle w:val="paragraph"/>
              <w:spacing w:before="0" w:beforeAutospacing="0" w:after="0" w:afterAutospacing="0"/>
              <w:textAlignment w:val="baseline"/>
              <w:rPr>
                <w:rStyle w:val="normaltextrun"/>
                <w:rFonts w:ascii="Aptos" w:hAnsi="Aptos"/>
                <w:sz w:val="20"/>
                <w:szCs w:val="20"/>
              </w:rPr>
            </w:pPr>
          </w:p>
        </w:tc>
      </w:tr>
      <w:tr w:rsidR="006A23E8" w:rsidRPr="003D4FE1" w14:paraId="19564975" w14:textId="77777777" w:rsidTr="006A23E8">
        <w:tc>
          <w:tcPr>
            <w:tcW w:w="9620" w:type="dxa"/>
            <w:shd w:val="clear" w:color="auto" w:fill="E8E8E8" w:themeFill="background2"/>
          </w:tcPr>
          <w:p w14:paraId="67791D2A" w14:textId="5F43D213" w:rsidR="006A23E8"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2C60D19D" w14:textId="77777777" w:rsidR="006A23E8" w:rsidRPr="003D4FE1" w:rsidRDefault="006A23E8" w:rsidP="004907BB">
            <w:pPr>
              <w:pStyle w:val="paragraph"/>
              <w:spacing w:before="0" w:beforeAutospacing="0" w:after="0" w:afterAutospacing="0"/>
              <w:textAlignment w:val="baseline"/>
              <w:rPr>
                <w:rStyle w:val="normaltextrun"/>
                <w:rFonts w:ascii="Aptos" w:hAnsi="Aptos"/>
                <w:sz w:val="20"/>
                <w:szCs w:val="20"/>
              </w:rPr>
            </w:pPr>
          </w:p>
        </w:tc>
      </w:tr>
      <w:tr w:rsidR="006A23E8" w:rsidRPr="003D4FE1" w14:paraId="2E0D5FCE" w14:textId="77777777" w:rsidTr="006A23E8">
        <w:tc>
          <w:tcPr>
            <w:tcW w:w="9620" w:type="dxa"/>
            <w:shd w:val="clear" w:color="auto" w:fill="EAF6FC"/>
          </w:tcPr>
          <w:p w14:paraId="1E4CC3AE" w14:textId="77777777" w:rsidR="006A23E8" w:rsidRPr="00212B7A" w:rsidRDefault="006A23E8" w:rsidP="006A23E8">
            <w:pPr>
              <w:pStyle w:val="ListParagraph"/>
              <w:numPr>
                <w:ilvl w:val="0"/>
                <w:numId w:val="11"/>
              </w:numPr>
              <w:rPr>
                <w:rFonts w:ascii="Aptos" w:hAnsi="Aptos"/>
                <w:sz w:val="20"/>
              </w:rPr>
            </w:pPr>
            <w:r w:rsidRPr="00212B7A">
              <w:rPr>
                <w:rFonts w:ascii="Aptos" w:hAnsi="Aptos"/>
                <w:sz w:val="20"/>
              </w:rPr>
              <w:t xml:space="preserve">Program Learning Outcomes are consistent with the CDQF for graduate programs in the discipline. </w:t>
            </w:r>
          </w:p>
          <w:p w14:paraId="01FBAA34" w14:textId="77777777" w:rsidR="006A23E8" w:rsidRDefault="006A23E8" w:rsidP="004907BB">
            <w:pPr>
              <w:rPr>
                <w:rFonts w:ascii="Aptos" w:hAnsi="Aptos"/>
                <w:i/>
                <w:iCs/>
                <w:sz w:val="20"/>
              </w:rPr>
            </w:pPr>
          </w:p>
          <w:p w14:paraId="2EBD4503" w14:textId="77777777" w:rsidR="006A23E8" w:rsidRPr="00660403" w:rsidRDefault="006A23E8" w:rsidP="004907BB">
            <w:pPr>
              <w:rPr>
                <w:rFonts w:ascii="Aptos" w:hAnsi="Aptos"/>
                <w:b/>
                <w:bCs/>
                <w:sz w:val="20"/>
              </w:rPr>
            </w:pPr>
            <w:r w:rsidRPr="00660403">
              <w:rPr>
                <w:rFonts w:ascii="Aptos" w:hAnsi="Aptos"/>
                <w:i/>
                <w:iCs/>
                <w:sz w:val="20"/>
              </w:rPr>
              <w:t>Refer to PAPRS Proposal Part A and Part B for information.</w:t>
            </w:r>
          </w:p>
        </w:tc>
      </w:tr>
      <w:tr w:rsidR="006A23E8" w:rsidRPr="003D4FE1" w14:paraId="51E0D2C0" w14:textId="77777777" w:rsidTr="006A23E8">
        <w:tc>
          <w:tcPr>
            <w:tcW w:w="9620" w:type="dxa"/>
          </w:tcPr>
          <w:p w14:paraId="522138E7" w14:textId="384D9DED" w:rsidR="006A23E8"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5F90D24E" w14:textId="77777777" w:rsidR="006A23E8" w:rsidRPr="003D4FE1" w:rsidRDefault="006A23E8" w:rsidP="004907BB">
            <w:pPr>
              <w:pStyle w:val="paragraph"/>
              <w:spacing w:before="0" w:beforeAutospacing="0" w:after="0" w:afterAutospacing="0"/>
              <w:textAlignment w:val="baseline"/>
              <w:rPr>
                <w:rStyle w:val="normaltextrun"/>
                <w:rFonts w:ascii="Aptos" w:hAnsi="Aptos"/>
                <w:sz w:val="20"/>
                <w:szCs w:val="20"/>
              </w:rPr>
            </w:pPr>
          </w:p>
        </w:tc>
      </w:tr>
      <w:tr w:rsidR="006A23E8" w:rsidRPr="003D4FE1" w14:paraId="53C194A0" w14:textId="77777777" w:rsidTr="006A23E8">
        <w:tc>
          <w:tcPr>
            <w:tcW w:w="9620" w:type="dxa"/>
            <w:shd w:val="clear" w:color="auto" w:fill="E8E8E8" w:themeFill="background2"/>
          </w:tcPr>
          <w:p w14:paraId="3901F67A" w14:textId="536A15FA" w:rsidR="006A23E8"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1B598149" w14:textId="77777777" w:rsidR="006A23E8" w:rsidRPr="003D4FE1" w:rsidRDefault="006A23E8" w:rsidP="004907BB">
            <w:pPr>
              <w:pStyle w:val="paragraph"/>
              <w:spacing w:before="0" w:beforeAutospacing="0" w:after="0" w:afterAutospacing="0"/>
              <w:textAlignment w:val="baseline"/>
              <w:rPr>
                <w:rStyle w:val="normaltextrun"/>
                <w:rFonts w:ascii="Aptos" w:hAnsi="Aptos"/>
                <w:sz w:val="20"/>
                <w:szCs w:val="20"/>
              </w:rPr>
            </w:pPr>
          </w:p>
        </w:tc>
      </w:tr>
      <w:tr w:rsidR="006A23E8" w:rsidRPr="003D4FE1" w14:paraId="4C030DB4" w14:textId="77777777" w:rsidTr="006A23E8">
        <w:tc>
          <w:tcPr>
            <w:tcW w:w="9620" w:type="dxa"/>
            <w:shd w:val="clear" w:color="auto" w:fill="EAF6FC"/>
          </w:tcPr>
          <w:p w14:paraId="446FA66D" w14:textId="77777777" w:rsidR="006A23E8" w:rsidRPr="00351C63" w:rsidRDefault="006A23E8" w:rsidP="006A23E8">
            <w:pPr>
              <w:pStyle w:val="ListParagraph"/>
              <w:numPr>
                <w:ilvl w:val="0"/>
                <w:numId w:val="11"/>
              </w:numPr>
              <w:rPr>
                <w:rFonts w:ascii="Aptos" w:hAnsi="Aptos"/>
                <w:i/>
                <w:iCs/>
                <w:sz w:val="20"/>
              </w:rPr>
            </w:pPr>
            <w:r w:rsidRPr="00351C63">
              <w:rPr>
                <w:rFonts w:ascii="Aptos" w:hAnsi="Aptos"/>
                <w:sz w:val="20"/>
              </w:rPr>
              <w:lastRenderedPageBreak/>
              <w:t>Research or professional knowledge are appropriate to the level and type of graduate program, as clearly demonstrated through curriculum maps.</w:t>
            </w:r>
          </w:p>
          <w:p w14:paraId="0A507772" w14:textId="77777777" w:rsidR="006A23E8" w:rsidRPr="003D4FE1" w:rsidRDefault="006A23E8" w:rsidP="004907BB">
            <w:pPr>
              <w:rPr>
                <w:rFonts w:ascii="Aptos" w:hAnsi="Aptos"/>
                <w:b/>
                <w:bCs/>
                <w:sz w:val="20"/>
              </w:rPr>
            </w:pPr>
            <w:r w:rsidRPr="00587159">
              <w:rPr>
                <w:rFonts w:ascii="Aptos" w:hAnsi="Aptos"/>
                <w:i/>
                <w:iCs/>
                <w:sz w:val="20"/>
              </w:rPr>
              <w:t xml:space="preserve">Refer to Part A for Program of Study; Part B for detailed curriculum mapping. </w:t>
            </w:r>
          </w:p>
        </w:tc>
      </w:tr>
      <w:tr w:rsidR="006A23E8" w:rsidRPr="003D4FE1" w14:paraId="423F799E" w14:textId="77777777" w:rsidTr="006A23E8">
        <w:tc>
          <w:tcPr>
            <w:tcW w:w="9620" w:type="dxa"/>
          </w:tcPr>
          <w:p w14:paraId="2C31A28F" w14:textId="4A87439B" w:rsidR="006A23E8"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07361E92" w14:textId="77777777" w:rsidR="006A23E8" w:rsidRPr="003D4FE1" w:rsidRDefault="006A23E8" w:rsidP="004907BB">
            <w:pPr>
              <w:pStyle w:val="paragraph"/>
              <w:spacing w:before="0" w:beforeAutospacing="0" w:after="0" w:afterAutospacing="0"/>
              <w:textAlignment w:val="baseline"/>
              <w:rPr>
                <w:rStyle w:val="normaltextrun"/>
                <w:rFonts w:ascii="Aptos" w:hAnsi="Aptos"/>
                <w:sz w:val="20"/>
                <w:szCs w:val="20"/>
              </w:rPr>
            </w:pPr>
          </w:p>
        </w:tc>
      </w:tr>
      <w:tr w:rsidR="006A23E8" w:rsidRPr="003D4FE1" w14:paraId="3C59FDBF" w14:textId="77777777" w:rsidTr="006A23E8">
        <w:tc>
          <w:tcPr>
            <w:tcW w:w="9620" w:type="dxa"/>
            <w:shd w:val="clear" w:color="auto" w:fill="E8E8E8" w:themeFill="background2"/>
          </w:tcPr>
          <w:p w14:paraId="18296D2E" w14:textId="6E01DE9C" w:rsidR="006A23E8"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084E3BD5" w14:textId="77777777" w:rsidR="006A23E8" w:rsidRPr="003D4FE1" w:rsidRDefault="006A23E8" w:rsidP="004907BB">
            <w:pPr>
              <w:pStyle w:val="paragraph"/>
              <w:spacing w:before="0" w:beforeAutospacing="0" w:after="0" w:afterAutospacing="0"/>
              <w:textAlignment w:val="baseline"/>
              <w:rPr>
                <w:rStyle w:val="normaltextrun"/>
                <w:rFonts w:ascii="Aptos" w:hAnsi="Aptos"/>
                <w:sz w:val="20"/>
                <w:szCs w:val="20"/>
              </w:rPr>
            </w:pPr>
          </w:p>
        </w:tc>
      </w:tr>
    </w:tbl>
    <w:p w14:paraId="69FFF164" w14:textId="0DC56F1C" w:rsidR="00720566" w:rsidRDefault="00720566" w:rsidP="00720566">
      <w:pPr>
        <w:rPr>
          <w:rFonts w:ascii="Aptos" w:hAnsi="Aptos"/>
          <w:b/>
          <w:bCs/>
          <w:color w:val="005072"/>
          <w:sz w:val="28"/>
        </w:rPr>
      </w:pPr>
    </w:p>
    <w:p w14:paraId="1ADC7D3F" w14:textId="10EAD570" w:rsidR="00720566" w:rsidRDefault="00720566" w:rsidP="00B849D3">
      <w:pPr>
        <w:pStyle w:val="Heading2"/>
      </w:pPr>
      <w:r w:rsidRPr="003D4FE1">
        <w:t>Standard 2: Faculty</w:t>
      </w:r>
    </w:p>
    <w:tbl>
      <w:tblPr>
        <w:tblStyle w:val="TableGrid"/>
        <w:tblW w:w="5000" w:type="pct"/>
        <w:tblLook w:val="04A0" w:firstRow="1" w:lastRow="0" w:firstColumn="1" w:lastColumn="0" w:noHBand="0" w:noVBand="1"/>
      </w:tblPr>
      <w:tblGrid>
        <w:gridCol w:w="9350"/>
      </w:tblGrid>
      <w:tr w:rsidR="004B5486" w:rsidRPr="004B5486" w14:paraId="3C6D4EDC" w14:textId="77777777" w:rsidTr="004907BB">
        <w:tc>
          <w:tcPr>
            <w:tcW w:w="9620" w:type="dxa"/>
            <w:shd w:val="clear" w:color="auto" w:fill="005072"/>
          </w:tcPr>
          <w:p w14:paraId="3FA1C773" w14:textId="77777777" w:rsidR="004B5486" w:rsidRPr="004B5486" w:rsidRDefault="004B5486" w:rsidP="004B5486">
            <w:pPr>
              <w:pStyle w:val="ListParagraph"/>
              <w:numPr>
                <w:ilvl w:val="0"/>
                <w:numId w:val="9"/>
              </w:numPr>
              <w:rPr>
                <w:rFonts w:ascii="Aptos" w:hAnsi="Aptos"/>
                <w:sz w:val="24"/>
                <w:szCs w:val="24"/>
              </w:rPr>
            </w:pPr>
            <w:r w:rsidRPr="004B5486">
              <w:rPr>
                <w:rFonts w:ascii="Aptos" w:hAnsi="Aptos"/>
                <w:b/>
                <w:bCs/>
                <w:color w:val="FFFFFF" w:themeColor="background1"/>
                <w:sz w:val="24"/>
                <w:szCs w:val="24"/>
              </w:rPr>
              <w:t>Faculty and staff capable of providing high-quality graduate-</w:t>
            </w:r>
            <w:proofErr w:type="gramStart"/>
            <w:r w:rsidRPr="004B5486">
              <w:rPr>
                <w:rFonts w:ascii="Aptos" w:hAnsi="Aptos"/>
                <w:b/>
                <w:bCs/>
                <w:color w:val="FFFFFF" w:themeColor="background1"/>
                <w:sz w:val="24"/>
                <w:szCs w:val="24"/>
              </w:rPr>
              <w:t>level  curricula</w:t>
            </w:r>
            <w:proofErr w:type="gramEnd"/>
            <w:r w:rsidRPr="004B5486">
              <w:rPr>
                <w:rFonts w:ascii="Aptos" w:hAnsi="Aptos"/>
                <w:b/>
                <w:bCs/>
                <w:color w:val="FFFFFF" w:themeColor="background1"/>
                <w:sz w:val="24"/>
                <w:szCs w:val="24"/>
              </w:rPr>
              <w:t>, teaching, and supervision.</w:t>
            </w:r>
          </w:p>
        </w:tc>
      </w:tr>
      <w:tr w:rsidR="004B5486" w:rsidRPr="004B5486" w14:paraId="0BC39960" w14:textId="77777777" w:rsidTr="004907BB">
        <w:tc>
          <w:tcPr>
            <w:tcW w:w="9620" w:type="dxa"/>
          </w:tcPr>
          <w:p w14:paraId="48771DB8" w14:textId="77777777" w:rsidR="004B5486" w:rsidRPr="004B5486" w:rsidRDefault="004B5486" w:rsidP="004B5486">
            <w:pPr>
              <w:pStyle w:val="ListParagraph"/>
              <w:numPr>
                <w:ilvl w:val="0"/>
                <w:numId w:val="12"/>
              </w:numPr>
              <w:rPr>
                <w:rFonts w:ascii="Aptos" w:hAnsi="Aptos" w:cs="Calibri"/>
                <w:color w:val="000000" w:themeColor="text1"/>
                <w:sz w:val="20"/>
              </w:rPr>
            </w:pPr>
            <w:r w:rsidRPr="004B5486">
              <w:rPr>
                <w:rFonts w:ascii="Aptos" w:hAnsi="Aptos" w:cs="Calibri"/>
                <w:color w:val="000000" w:themeColor="text1"/>
                <w:sz w:val="20"/>
              </w:rPr>
              <w:t xml:space="preserve">The program, whether disciplinary or interdisciplinary in nature, is anchored by suitably and highly qualified academic faculty, normally with terminal degrees in their field of study, and instructional staff who are primarily responsible for the development, delivery, and continuity of the graduate degree program and the supervision of graduate students. </w:t>
            </w:r>
          </w:p>
          <w:p w14:paraId="1CBC06D8" w14:textId="77777777" w:rsidR="004B5486" w:rsidRPr="004B5486" w:rsidRDefault="004B5486" w:rsidP="004B5486">
            <w:pPr>
              <w:pStyle w:val="ListParagraph"/>
              <w:numPr>
                <w:ilvl w:val="0"/>
                <w:numId w:val="12"/>
              </w:numPr>
              <w:rPr>
                <w:rFonts w:ascii="Aptos" w:hAnsi="Aptos" w:cs="Calibri"/>
                <w:color w:val="000000" w:themeColor="text1"/>
                <w:sz w:val="20"/>
              </w:rPr>
            </w:pPr>
            <w:r w:rsidRPr="004B5486">
              <w:rPr>
                <w:rFonts w:ascii="Aptos" w:hAnsi="Aptos" w:cs="Calibri"/>
                <w:color w:val="000000" w:themeColor="text1"/>
                <w:sz w:val="20"/>
              </w:rPr>
              <w:t xml:space="preserve">The creation of graduate degrees must not compromise the quality of existing undergraduate degree programs in the field and the faculty complement must be sufficient to support the quality of both undergraduate and graduate levels of programming. </w:t>
            </w:r>
          </w:p>
          <w:p w14:paraId="745F4EA1" w14:textId="77777777" w:rsidR="004B5486" w:rsidRPr="004B5486" w:rsidRDefault="004B5486" w:rsidP="004B5486">
            <w:pPr>
              <w:pStyle w:val="ListParagraph"/>
              <w:numPr>
                <w:ilvl w:val="0"/>
                <w:numId w:val="12"/>
              </w:numPr>
              <w:rPr>
                <w:rFonts w:ascii="Aptos" w:hAnsi="Aptos" w:cs="Calibri"/>
                <w:color w:val="000000" w:themeColor="text1"/>
                <w:sz w:val="20"/>
              </w:rPr>
            </w:pPr>
            <w:r w:rsidRPr="004B5486">
              <w:rPr>
                <w:rFonts w:ascii="Aptos" w:hAnsi="Aptos" w:cs="Calibri"/>
                <w:color w:val="000000" w:themeColor="text1"/>
                <w:sz w:val="20"/>
              </w:rPr>
              <w:t xml:space="preserve">Faculty will be active scholars in their field and have an appropriate level of scholarly output and research or creative activity for the graduate program involved with current scholarship that supports supervision of graduate students. </w:t>
            </w:r>
          </w:p>
          <w:p w14:paraId="07585F3E" w14:textId="77777777" w:rsidR="004B5486" w:rsidRPr="004B5486" w:rsidRDefault="004B5486" w:rsidP="004B5486">
            <w:pPr>
              <w:pStyle w:val="ListParagraph"/>
              <w:numPr>
                <w:ilvl w:val="0"/>
                <w:numId w:val="12"/>
              </w:numPr>
              <w:rPr>
                <w:rFonts w:ascii="Aptos" w:hAnsi="Aptos" w:cs="Calibri"/>
                <w:color w:val="000000" w:themeColor="text1"/>
                <w:sz w:val="20"/>
              </w:rPr>
            </w:pPr>
            <w:r w:rsidRPr="004B5486">
              <w:rPr>
                <w:rFonts w:ascii="Aptos" w:hAnsi="Aptos" w:cs="Calibri"/>
                <w:color w:val="000000" w:themeColor="text1"/>
                <w:sz w:val="20"/>
              </w:rPr>
              <w:t xml:space="preserve">The proposed program specifies graduate supervisory loads for faculty, advising and monitoring practices for graduate students, and procedures for the monitoring and evaluation of students that will provide adequate feedback to the program administrators and to the student. </w:t>
            </w:r>
          </w:p>
          <w:p w14:paraId="644A7E99" w14:textId="77777777" w:rsidR="004B5486" w:rsidRPr="004B5486" w:rsidRDefault="004B5486" w:rsidP="004B5486">
            <w:pPr>
              <w:pStyle w:val="ListParagraph"/>
              <w:numPr>
                <w:ilvl w:val="0"/>
                <w:numId w:val="12"/>
              </w:numPr>
              <w:rPr>
                <w:rFonts w:ascii="Aptos" w:hAnsi="Aptos" w:cs="Calibri"/>
                <w:color w:val="000000" w:themeColor="text1"/>
                <w:sz w:val="20"/>
              </w:rPr>
            </w:pPr>
            <w:r w:rsidRPr="004B5486">
              <w:rPr>
                <w:rFonts w:ascii="Aptos" w:hAnsi="Aptos" w:cs="Calibri"/>
                <w:color w:val="000000" w:themeColor="text1"/>
                <w:sz w:val="20"/>
              </w:rPr>
              <w:t xml:space="preserve">Faculty have robust procedures to assess students in the graduate program. </w:t>
            </w:r>
          </w:p>
          <w:p w14:paraId="18E7B2D0" w14:textId="77777777" w:rsidR="004B5486" w:rsidRPr="004B5486" w:rsidRDefault="004B5486" w:rsidP="004B5486">
            <w:pPr>
              <w:pStyle w:val="ListParagraph"/>
              <w:numPr>
                <w:ilvl w:val="0"/>
                <w:numId w:val="12"/>
              </w:numPr>
              <w:rPr>
                <w:rFonts w:ascii="Aptos" w:hAnsi="Aptos" w:cs="Calibri"/>
                <w:color w:val="000000"/>
                <w:sz w:val="20"/>
              </w:rPr>
            </w:pPr>
            <w:r w:rsidRPr="004B5486">
              <w:rPr>
                <w:rFonts w:ascii="Aptos" w:hAnsi="Aptos" w:cs="Calibri"/>
                <w:color w:val="000000" w:themeColor="text1"/>
                <w:sz w:val="20"/>
              </w:rPr>
              <w:t>Faculty are mentored specifically in how to supervise graduate students.</w:t>
            </w:r>
          </w:p>
        </w:tc>
      </w:tr>
    </w:tbl>
    <w:p w14:paraId="68CA9ACE" w14:textId="77777777" w:rsidR="004B5486" w:rsidRPr="004B5486" w:rsidRDefault="004B5486" w:rsidP="004B5486"/>
    <w:p w14:paraId="138CCC1D" w14:textId="77777777" w:rsidR="00720566" w:rsidRPr="003D4FE1" w:rsidRDefault="00720566" w:rsidP="00720566">
      <w:pPr>
        <w:contextualSpacing/>
        <w:rPr>
          <w:rFonts w:ascii="Aptos" w:hAnsi="Aptos"/>
          <w:sz w:val="20"/>
          <w:szCs w:val="20"/>
        </w:rPr>
      </w:pPr>
    </w:p>
    <w:p w14:paraId="1B7F3E1E" w14:textId="7DE93B8E" w:rsidR="00720566" w:rsidRPr="00B849D3" w:rsidRDefault="00720566" w:rsidP="00B849D3">
      <w:pPr>
        <w:rPr>
          <w:b/>
          <w:bCs/>
        </w:rPr>
      </w:pPr>
      <w:r w:rsidRPr="00B849D3">
        <w:rPr>
          <w:b/>
          <w:bCs/>
        </w:rPr>
        <w:t xml:space="preserve">The Program: </w:t>
      </w:r>
      <w:r w:rsidR="00B849D3">
        <w:rPr>
          <w:b/>
          <w:bCs/>
        </w:rPr>
        <w:br/>
      </w:r>
    </w:p>
    <w:p w14:paraId="7B7EC69B" w14:textId="77777777" w:rsidR="00720566" w:rsidRPr="003D4FE1" w:rsidRDefault="00720566" w:rsidP="00720566">
      <w:pPr>
        <w:rPr>
          <w:rFonts w:ascii="Aptos" w:hAnsi="Aptos"/>
        </w:rPr>
      </w:pPr>
      <w:r w:rsidRPr="003D4FE1">
        <w:rPr>
          <w:rFonts w:ascii="Aptos" w:hAnsi="Aptos"/>
        </w:rPr>
        <w:t>______ fails to meet the criteria</w:t>
      </w:r>
    </w:p>
    <w:p w14:paraId="499633FA" w14:textId="77777777" w:rsidR="00720566" w:rsidRPr="003D4FE1" w:rsidRDefault="00720566" w:rsidP="00720566">
      <w:pPr>
        <w:rPr>
          <w:rFonts w:ascii="Aptos" w:hAnsi="Aptos"/>
        </w:rPr>
      </w:pPr>
      <w:r w:rsidRPr="003D4FE1">
        <w:rPr>
          <w:rFonts w:ascii="Aptos" w:hAnsi="Aptos"/>
        </w:rPr>
        <w:t>______ meets or exceeds the criteria</w:t>
      </w:r>
    </w:p>
    <w:p w14:paraId="29755C01" w14:textId="615C76E0" w:rsidR="00720566" w:rsidRPr="003973E0" w:rsidRDefault="00720566" w:rsidP="00720566">
      <w:pPr>
        <w:rPr>
          <w:rFonts w:ascii="Aptos" w:hAnsi="Aptos"/>
        </w:rPr>
      </w:pPr>
      <w:r w:rsidRPr="003D4FE1">
        <w:rPr>
          <w:rFonts w:ascii="Aptos" w:hAnsi="Aptos"/>
        </w:rPr>
        <w:t>______ meets criteria on the condition that the Conditions/Recommendations below are addressed.</w:t>
      </w:r>
    </w:p>
    <w:p w14:paraId="16574D2F" w14:textId="77777777" w:rsidR="00720566" w:rsidRPr="003D4FE1" w:rsidRDefault="00720566" w:rsidP="00B849D3">
      <w:pPr>
        <w:pStyle w:val="Heading3"/>
      </w:pPr>
      <w:r w:rsidRPr="003D4FE1">
        <w:t>Rationale for Determination</w:t>
      </w:r>
    </w:p>
    <w:p w14:paraId="5447A6F7" w14:textId="276314EC" w:rsidR="00720566" w:rsidRPr="003D4FE1" w:rsidRDefault="00720566" w:rsidP="00720566">
      <w:pPr>
        <w:rPr>
          <w:rFonts w:ascii="Aptos" w:hAnsi="Aptos"/>
        </w:rPr>
      </w:pPr>
      <w:r w:rsidRPr="003D4FE1">
        <w:rPr>
          <w:rFonts w:ascii="Aptos" w:hAnsi="Aptos"/>
        </w:rPr>
        <w:t>The rationale is….</w:t>
      </w:r>
    </w:p>
    <w:p w14:paraId="5BDD44AB" w14:textId="77777777" w:rsidR="00720566" w:rsidRPr="003D4FE1" w:rsidRDefault="00720566" w:rsidP="00B849D3">
      <w:pPr>
        <w:pStyle w:val="Heading3"/>
      </w:pPr>
      <w:r w:rsidRPr="003D4FE1">
        <w:t>Conditions/Recommendations</w:t>
      </w:r>
    </w:p>
    <w:p w14:paraId="52A04663" w14:textId="77777777" w:rsidR="00720566" w:rsidRPr="003D4FE1" w:rsidRDefault="00720566" w:rsidP="00401D92">
      <w:pPr>
        <w:pStyle w:val="ListParagraph"/>
        <w:numPr>
          <w:ilvl w:val="0"/>
          <w:numId w:val="21"/>
        </w:numPr>
        <w:rPr>
          <w:rFonts w:ascii="Aptos" w:hAnsi="Aptos"/>
        </w:rPr>
      </w:pPr>
      <w:r w:rsidRPr="003D4FE1">
        <w:rPr>
          <w:rFonts w:ascii="Aptos" w:hAnsi="Aptos"/>
        </w:rPr>
        <w:t>Condition 1</w:t>
      </w:r>
    </w:p>
    <w:p w14:paraId="3880EABE" w14:textId="23D9BB37" w:rsidR="00B849D3" w:rsidRPr="003973E0" w:rsidRDefault="00720566" w:rsidP="00B849D3">
      <w:pPr>
        <w:pStyle w:val="ListParagraph"/>
        <w:numPr>
          <w:ilvl w:val="0"/>
          <w:numId w:val="21"/>
        </w:numPr>
        <w:rPr>
          <w:rFonts w:ascii="Aptos" w:hAnsi="Aptos"/>
        </w:rPr>
      </w:pPr>
      <w:r w:rsidRPr="003D4FE1">
        <w:rPr>
          <w:rFonts w:ascii="Aptos" w:hAnsi="Aptos"/>
        </w:rPr>
        <w:t>Condition 2…</w:t>
      </w:r>
    </w:p>
    <w:p w14:paraId="7DBC1960" w14:textId="50B34243" w:rsidR="00720566" w:rsidRPr="003973E0" w:rsidRDefault="00B849D3" w:rsidP="00720566">
      <w:pPr>
        <w:pStyle w:val="Heading3"/>
      </w:pPr>
      <w:r w:rsidRPr="003973E0">
        <w:t>Team Comments</w:t>
      </w:r>
      <w:r w:rsidR="00BB6028" w:rsidRPr="003973E0">
        <w:t xml:space="preserve"> &amp; </w:t>
      </w:r>
      <w:r w:rsidR="00FE2BCB" w:rsidRPr="003973E0">
        <w:t>Applicant PSI Response</w:t>
      </w:r>
    </w:p>
    <w:tbl>
      <w:tblPr>
        <w:tblStyle w:val="TableGrid"/>
        <w:tblW w:w="5000" w:type="pct"/>
        <w:tblLook w:val="04A0" w:firstRow="1" w:lastRow="0" w:firstColumn="1" w:lastColumn="0" w:noHBand="0" w:noVBand="1"/>
      </w:tblPr>
      <w:tblGrid>
        <w:gridCol w:w="9350"/>
      </w:tblGrid>
      <w:tr w:rsidR="00AC2611" w:rsidRPr="003D4FE1" w14:paraId="5D6852D5" w14:textId="77777777" w:rsidTr="003973E0">
        <w:tc>
          <w:tcPr>
            <w:tcW w:w="9620" w:type="dxa"/>
            <w:shd w:val="clear" w:color="auto" w:fill="005072"/>
          </w:tcPr>
          <w:p w14:paraId="338A5840" w14:textId="77777777" w:rsidR="00AC2611" w:rsidRPr="003973E0" w:rsidRDefault="00AC2611" w:rsidP="004907BB">
            <w:pPr>
              <w:jc w:val="center"/>
              <w:rPr>
                <w:rFonts w:ascii="Aptos" w:hAnsi="Aptos"/>
                <w:b/>
                <w:bCs/>
                <w:color w:val="FFFFFF" w:themeColor="background1"/>
                <w:sz w:val="24"/>
                <w:szCs w:val="22"/>
              </w:rPr>
            </w:pPr>
            <w:r w:rsidRPr="003973E0">
              <w:rPr>
                <w:rFonts w:ascii="Aptos" w:hAnsi="Aptos"/>
                <w:b/>
                <w:bCs/>
                <w:color w:val="FFFFFF" w:themeColor="background1"/>
                <w:sz w:val="24"/>
                <w:szCs w:val="22"/>
              </w:rPr>
              <w:t>Standard 2: Criteria for Assessment and SVT Comments</w:t>
            </w:r>
          </w:p>
        </w:tc>
      </w:tr>
      <w:tr w:rsidR="00AC2611" w:rsidRPr="003D4FE1" w14:paraId="0AA07EE3" w14:textId="77777777" w:rsidTr="003973E0">
        <w:tc>
          <w:tcPr>
            <w:tcW w:w="9620" w:type="dxa"/>
            <w:shd w:val="clear" w:color="auto" w:fill="EAF6FC"/>
          </w:tcPr>
          <w:p w14:paraId="063EAF71" w14:textId="77777777" w:rsidR="00AC2611" w:rsidRPr="00595900" w:rsidRDefault="00AC2611" w:rsidP="00AC2611">
            <w:pPr>
              <w:pStyle w:val="ListParagraph"/>
              <w:numPr>
                <w:ilvl w:val="0"/>
                <w:numId w:val="14"/>
              </w:numPr>
              <w:rPr>
                <w:rFonts w:ascii="Aptos" w:hAnsi="Aptos"/>
                <w:sz w:val="20"/>
              </w:rPr>
            </w:pPr>
            <w:r w:rsidRPr="00595900">
              <w:rPr>
                <w:rFonts w:ascii="Aptos" w:hAnsi="Aptos"/>
                <w:sz w:val="20"/>
              </w:rPr>
              <w:t xml:space="preserve">The program, whether disciplinary or interdisciplinary in nature, is anchored by suitably and highly qualified academic faculty, normally with terminal degrees in their field of study, and instructional </w:t>
            </w:r>
            <w:r w:rsidRPr="00595900">
              <w:rPr>
                <w:rFonts w:ascii="Aptos" w:hAnsi="Aptos"/>
                <w:sz w:val="20"/>
              </w:rPr>
              <w:lastRenderedPageBreak/>
              <w:t xml:space="preserve">staff who are primarily responsible for the development, delivery, and continuity of the graduate degree program and the supervision of graduate students. </w:t>
            </w:r>
          </w:p>
          <w:p w14:paraId="2DDD3168" w14:textId="77777777" w:rsidR="00AC2611" w:rsidRDefault="00AC2611" w:rsidP="004907BB">
            <w:pPr>
              <w:pStyle w:val="paragraph"/>
              <w:spacing w:before="0" w:beforeAutospacing="0" w:after="0" w:afterAutospacing="0"/>
              <w:textAlignment w:val="baseline"/>
              <w:rPr>
                <w:rFonts w:ascii="Aptos" w:hAnsi="Aptos"/>
                <w:i/>
                <w:iCs/>
                <w:sz w:val="20"/>
                <w:szCs w:val="20"/>
              </w:rPr>
            </w:pPr>
          </w:p>
          <w:p w14:paraId="19BD34D5" w14:textId="77777777" w:rsidR="00AC2611" w:rsidRPr="003D4FE1" w:rsidRDefault="00AC2611" w:rsidP="004907BB">
            <w:pPr>
              <w:pStyle w:val="paragraph"/>
              <w:spacing w:before="0" w:beforeAutospacing="0" w:after="0" w:afterAutospacing="0"/>
              <w:textAlignment w:val="baseline"/>
              <w:rPr>
                <w:rFonts w:ascii="Aptos" w:hAnsi="Aptos"/>
                <w:sz w:val="20"/>
                <w:szCs w:val="20"/>
              </w:rPr>
            </w:pPr>
            <w:r>
              <w:rPr>
                <w:rFonts w:ascii="Aptos" w:hAnsi="Aptos"/>
                <w:i/>
                <w:iCs/>
                <w:sz w:val="20"/>
                <w:szCs w:val="20"/>
              </w:rPr>
              <w:t>Refer to Part B for Academic Staffing Plan, Implementation Plan, and Part B Appendices for Faculty CVs.</w:t>
            </w:r>
          </w:p>
        </w:tc>
      </w:tr>
      <w:tr w:rsidR="00AC2611" w:rsidRPr="003D4FE1" w14:paraId="613F4721" w14:textId="77777777" w:rsidTr="00AC2611">
        <w:tc>
          <w:tcPr>
            <w:tcW w:w="9620" w:type="dxa"/>
          </w:tcPr>
          <w:p w14:paraId="4A308416" w14:textId="30B65822" w:rsidR="00AC2611"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lastRenderedPageBreak/>
              <w:t>Site Visit Team Comments</w:t>
            </w:r>
          </w:p>
          <w:p w14:paraId="42480D9E" w14:textId="77777777" w:rsidR="00AC2611" w:rsidRPr="003D4FE1" w:rsidRDefault="00AC2611" w:rsidP="004907BB">
            <w:pPr>
              <w:pStyle w:val="paragraph"/>
              <w:spacing w:before="0" w:beforeAutospacing="0" w:after="0" w:afterAutospacing="0"/>
              <w:textAlignment w:val="baseline"/>
              <w:rPr>
                <w:rStyle w:val="normaltextrun"/>
                <w:rFonts w:ascii="Aptos" w:hAnsi="Aptos"/>
                <w:b/>
                <w:bCs/>
                <w:sz w:val="20"/>
                <w:szCs w:val="20"/>
              </w:rPr>
            </w:pPr>
          </w:p>
        </w:tc>
      </w:tr>
      <w:tr w:rsidR="00AC2611" w:rsidRPr="003D4FE1" w14:paraId="244CF773" w14:textId="77777777" w:rsidTr="003973E0">
        <w:tc>
          <w:tcPr>
            <w:tcW w:w="9620" w:type="dxa"/>
            <w:shd w:val="clear" w:color="auto" w:fill="E8E8E8" w:themeFill="background2"/>
          </w:tcPr>
          <w:p w14:paraId="5398A9EF" w14:textId="0AB7708A" w:rsidR="00AC2611"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22BC13B6"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p>
        </w:tc>
      </w:tr>
      <w:tr w:rsidR="00AC2611" w:rsidRPr="003D4FE1" w14:paraId="36156A57" w14:textId="77777777" w:rsidTr="003973E0">
        <w:tc>
          <w:tcPr>
            <w:tcW w:w="9620" w:type="dxa"/>
            <w:shd w:val="clear" w:color="auto" w:fill="EAF6FC"/>
          </w:tcPr>
          <w:p w14:paraId="37BDB172" w14:textId="77777777" w:rsidR="00AC2611" w:rsidRPr="008960B7" w:rsidRDefault="00AC2611" w:rsidP="00AC2611">
            <w:pPr>
              <w:pStyle w:val="ListParagraph"/>
              <w:numPr>
                <w:ilvl w:val="0"/>
                <w:numId w:val="14"/>
              </w:numPr>
              <w:rPr>
                <w:rFonts w:ascii="Aptos" w:hAnsi="Aptos"/>
                <w:sz w:val="20"/>
              </w:rPr>
            </w:pPr>
            <w:r w:rsidRPr="008960B7">
              <w:rPr>
                <w:rFonts w:ascii="Aptos" w:hAnsi="Aptos"/>
                <w:sz w:val="20"/>
              </w:rPr>
              <w:t xml:space="preserve">The creation of graduate degrees must not compromise the quality of existing undergraduate degree programs in the field and the faculty complement must be sufficient to support the quality of both undergraduate and graduate levels of programming. </w:t>
            </w:r>
          </w:p>
          <w:p w14:paraId="034D44E0" w14:textId="77777777" w:rsidR="00AC2611" w:rsidRDefault="00AC2611" w:rsidP="004907BB">
            <w:pPr>
              <w:rPr>
                <w:rFonts w:ascii="Aptos" w:hAnsi="Aptos"/>
                <w:i/>
                <w:iCs/>
                <w:sz w:val="20"/>
              </w:rPr>
            </w:pPr>
          </w:p>
          <w:p w14:paraId="4657EC6A" w14:textId="77777777" w:rsidR="00AC2611" w:rsidRPr="00660403" w:rsidRDefault="00AC2611" w:rsidP="004907BB">
            <w:pPr>
              <w:rPr>
                <w:rFonts w:ascii="Aptos" w:hAnsi="Aptos"/>
                <w:b/>
                <w:bCs/>
                <w:sz w:val="20"/>
              </w:rPr>
            </w:pPr>
            <w:r w:rsidRPr="00660403">
              <w:rPr>
                <w:rFonts w:ascii="Aptos" w:hAnsi="Aptos"/>
                <w:i/>
                <w:iCs/>
                <w:sz w:val="20"/>
              </w:rPr>
              <w:t>Refer to Part B for Academic Staffing Plan, Implementation Plan, and Part B Appendices for Faculty CVs.</w:t>
            </w:r>
          </w:p>
        </w:tc>
      </w:tr>
      <w:tr w:rsidR="00AC2611" w:rsidRPr="003D4FE1" w14:paraId="5DAB83EE" w14:textId="77777777" w:rsidTr="00AC2611">
        <w:tc>
          <w:tcPr>
            <w:tcW w:w="9620" w:type="dxa"/>
          </w:tcPr>
          <w:p w14:paraId="6E9D4F30" w14:textId="1D2D1391" w:rsidR="00AC2611"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23F3DE7F"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p>
        </w:tc>
      </w:tr>
      <w:tr w:rsidR="00AC2611" w:rsidRPr="003D4FE1" w14:paraId="45B74889" w14:textId="77777777" w:rsidTr="003973E0">
        <w:tc>
          <w:tcPr>
            <w:tcW w:w="9620" w:type="dxa"/>
            <w:shd w:val="clear" w:color="auto" w:fill="E8E8E8" w:themeFill="background2"/>
          </w:tcPr>
          <w:p w14:paraId="17F11A7B" w14:textId="54F3A1BA" w:rsidR="00AC2611"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17918C12"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p>
        </w:tc>
      </w:tr>
      <w:tr w:rsidR="00AC2611" w:rsidRPr="003D4FE1" w14:paraId="168FE752" w14:textId="77777777" w:rsidTr="003973E0">
        <w:tc>
          <w:tcPr>
            <w:tcW w:w="9620" w:type="dxa"/>
            <w:shd w:val="clear" w:color="auto" w:fill="EAF6FC"/>
          </w:tcPr>
          <w:p w14:paraId="236679E0" w14:textId="77777777" w:rsidR="00AC2611" w:rsidRPr="001D58E4" w:rsidRDefault="00AC2611" w:rsidP="00AC2611">
            <w:pPr>
              <w:pStyle w:val="paragraph"/>
              <w:numPr>
                <w:ilvl w:val="0"/>
                <w:numId w:val="14"/>
              </w:numPr>
              <w:textAlignment w:val="baseline"/>
              <w:rPr>
                <w:rStyle w:val="normaltextrun"/>
                <w:rFonts w:ascii="Aptos" w:hAnsi="Aptos"/>
                <w:sz w:val="20"/>
                <w:szCs w:val="20"/>
              </w:rPr>
            </w:pPr>
            <w:r w:rsidRPr="001D58E4">
              <w:rPr>
                <w:rStyle w:val="normaltextrun"/>
                <w:rFonts w:ascii="Aptos" w:hAnsi="Aptos"/>
                <w:sz w:val="20"/>
                <w:szCs w:val="20"/>
              </w:rPr>
              <w:t>Faculty will be active scholars in their field and have an appropriate level of scholarly output and research or creative activity for the graduate program involved with current scholarship that supports supervision of graduate students.</w:t>
            </w:r>
          </w:p>
          <w:p w14:paraId="2D5E5281" w14:textId="77777777" w:rsidR="00AC2611" w:rsidRPr="001D58E4" w:rsidRDefault="00AC2611" w:rsidP="004907BB">
            <w:pPr>
              <w:pStyle w:val="paragraph"/>
              <w:textAlignment w:val="baseline"/>
              <w:rPr>
                <w:rStyle w:val="normaltextrun"/>
                <w:rFonts w:ascii="Aptos" w:hAnsi="Aptos"/>
                <w:sz w:val="20"/>
                <w:szCs w:val="20"/>
              </w:rPr>
            </w:pPr>
            <w:r w:rsidRPr="00660403">
              <w:rPr>
                <w:rFonts w:ascii="Aptos" w:hAnsi="Aptos"/>
                <w:i/>
                <w:iCs/>
                <w:sz w:val="20"/>
                <w:szCs w:val="20"/>
              </w:rPr>
              <w:t>Refer to Part B for Academic Staffing Plan, Implementation Plan, and Part B Appendices for Faculty CVs.</w:t>
            </w:r>
          </w:p>
        </w:tc>
      </w:tr>
      <w:tr w:rsidR="00AC2611" w:rsidRPr="003D4FE1" w14:paraId="307D0813" w14:textId="77777777" w:rsidTr="00AC2611">
        <w:tc>
          <w:tcPr>
            <w:tcW w:w="9620" w:type="dxa"/>
          </w:tcPr>
          <w:p w14:paraId="29AA0111" w14:textId="70FCF7B2" w:rsidR="00AC2611"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79F7BF91"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p>
        </w:tc>
      </w:tr>
      <w:tr w:rsidR="00AC2611" w:rsidRPr="003D4FE1" w14:paraId="74AA6DFD" w14:textId="77777777" w:rsidTr="003973E0">
        <w:tc>
          <w:tcPr>
            <w:tcW w:w="9620" w:type="dxa"/>
            <w:shd w:val="clear" w:color="auto" w:fill="E8E8E8" w:themeFill="background2"/>
          </w:tcPr>
          <w:p w14:paraId="47AB980B" w14:textId="36C03215" w:rsidR="00AC2611"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1CF4C15A"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p>
        </w:tc>
      </w:tr>
      <w:tr w:rsidR="00AC2611" w:rsidRPr="003D4FE1" w14:paraId="79A05645" w14:textId="77777777" w:rsidTr="003973E0">
        <w:tc>
          <w:tcPr>
            <w:tcW w:w="9620" w:type="dxa"/>
            <w:shd w:val="clear" w:color="auto" w:fill="EAF6FC"/>
          </w:tcPr>
          <w:p w14:paraId="494A6A03" w14:textId="77777777" w:rsidR="00AC2611" w:rsidRPr="001D58E4" w:rsidRDefault="00AC2611" w:rsidP="00AC2611">
            <w:pPr>
              <w:pStyle w:val="paragraph"/>
              <w:numPr>
                <w:ilvl w:val="0"/>
                <w:numId w:val="14"/>
              </w:numPr>
              <w:textAlignment w:val="baseline"/>
              <w:rPr>
                <w:rStyle w:val="normaltextrun"/>
                <w:rFonts w:ascii="Aptos" w:hAnsi="Aptos"/>
                <w:sz w:val="20"/>
                <w:szCs w:val="20"/>
              </w:rPr>
            </w:pPr>
            <w:r w:rsidRPr="001D58E4">
              <w:rPr>
                <w:rStyle w:val="normaltextrun"/>
                <w:rFonts w:ascii="Aptos" w:hAnsi="Aptos"/>
                <w:sz w:val="20"/>
                <w:szCs w:val="20"/>
              </w:rPr>
              <w:t xml:space="preserve">The proposed program specifies graduate supervisory loads for faculty, advising and monitoring practices for graduate students, and procedures for the monitoring and evaluation of students that will provide adequate feedback to the program administrators and to the student. </w:t>
            </w:r>
          </w:p>
          <w:p w14:paraId="46D1CC88" w14:textId="77777777" w:rsidR="00AC2611" w:rsidRPr="001D58E4" w:rsidRDefault="00AC2611" w:rsidP="004907BB">
            <w:pPr>
              <w:pStyle w:val="paragraph"/>
              <w:textAlignment w:val="baseline"/>
              <w:rPr>
                <w:rStyle w:val="normaltextrun"/>
                <w:rFonts w:ascii="Aptos" w:hAnsi="Aptos"/>
                <w:sz w:val="20"/>
                <w:szCs w:val="20"/>
              </w:rPr>
            </w:pPr>
            <w:r w:rsidRPr="00660403">
              <w:rPr>
                <w:rFonts w:ascii="Aptos" w:hAnsi="Aptos"/>
                <w:i/>
                <w:iCs/>
                <w:sz w:val="20"/>
                <w:szCs w:val="20"/>
              </w:rPr>
              <w:t>Refer to Part B for Academic Staffing Plan, Implementation Plan, and Part B Appendices for Faculty CVs.</w:t>
            </w:r>
          </w:p>
        </w:tc>
      </w:tr>
      <w:tr w:rsidR="00AC2611" w:rsidRPr="003D4FE1" w14:paraId="2C87F511" w14:textId="77777777" w:rsidTr="00AC2611">
        <w:tc>
          <w:tcPr>
            <w:tcW w:w="9620" w:type="dxa"/>
          </w:tcPr>
          <w:p w14:paraId="171A7F3E" w14:textId="1E9CBB73" w:rsidR="00AC2611"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6E902FD5"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p>
        </w:tc>
      </w:tr>
      <w:tr w:rsidR="00AC2611" w:rsidRPr="003D4FE1" w14:paraId="21ACD2E9" w14:textId="77777777" w:rsidTr="003973E0">
        <w:tc>
          <w:tcPr>
            <w:tcW w:w="9620" w:type="dxa"/>
            <w:shd w:val="clear" w:color="auto" w:fill="E8E8E8" w:themeFill="background2"/>
          </w:tcPr>
          <w:p w14:paraId="76D15C39" w14:textId="3CD1C6FA" w:rsidR="00AC2611"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58CBE8BF"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p>
        </w:tc>
      </w:tr>
      <w:tr w:rsidR="00AC2611" w:rsidRPr="003D4FE1" w14:paraId="7AAA41A8" w14:textId="77777777" w:rsidTr="003973E0">
        <w:tc>
          <w:tcPr>
            <w:tcW w:w="9620" w:type="dxa"/>
            <w:shd w:val="clear" w:color="auto" w:fill="EAF6FC"/>
          </w:tcPr>
          <w:p w14:paraId="7E240138" w14:textId="77777777" w:rsidR="00AC2611" w:rsidRPr="001D58E4" w:rsidRDefault="00AC2611" w:rsidP="00AC2611">
            <w:pPr>
              <w:pStyle w:val="paragraph"/>
              <w:numPr>
                <w:ilvl w:val="0"/>
                <w:numId w:val="14"/>
              </w:numPr>
              <w:textAlignment w:val="baseline"/>
              <w:rPr>
                <w:rStyle w:val="normaltextrun"/>
                <w:rFonts w:ascii="Aptos" w:hAnsi="Aptos"/>
                <w:sz w:val="20"/>
                <w:szCs w:val="20"/>
              </w:rPr>
            </w:pPr>
            <w:r w:rsidRPr="001D58E4">
              <w:rPr>
                <w:rStyle w:val="normaltextrun"/>
                <w:rFonts w:ascii="Aptos" w:hAnsi="Aptos"/>
                <w:sz w:val="20"/>
                <w:szCs w:val="20"/>
              </w:rPr>
              <w:t xml:space="preserve">Faculty have robust procedures to assess students in the graduate program. </w:t>
            </w:r>
          </w:p>
          <w:p w14:paraId="464FB39C" w14:textId="77777777" w:rsidR="00AC2611" w:rsidRPr="003D4FE1" w:rsidRDefault="00AC2611" w:rsidP="004907BB">
            <w:pPr>
              <w:pStyle w:val="paragraph"/>
              <w:textAlignment w:val="baseline"/>
              <w:rPr>
                <w:rStyle w:val="normaltextrun"/>
                <w:rFonts w:ascii="Aptos" w:hAnsi="Aptos"/>
                <w:sz w:val="20"/>
                <w:szCs w:val="20"/>
              </w:rPr>
            </w:pPr>
            <w:r w:rsidRPr="00660403">
              <w:rPr>
                <w:rFonts w:ascii="Aptos" w:hAnsi="Aptos"/>
                <w:i/>
                <w:iCs/>
                <w:sz w:val="20"/>
                <w:szCs w:val="20"/>
              </w:rPr>
              <w:t>Refer to Part B fo</w:t>
            </w:r>
            <w:r>
              <w:rPr>
                <w:rFonts w:ascii="Aptos" w:hAnsi="Aptos"/>
                <w:i/>
                <w:iCs/>
                <w:sz w:val="20"/>
                <w:szCs w:val="20"/>
              </w:rPr>
              <w:t xml:space="preserve">r Curriculum Mapping, </w:t>
            </w:r>
            <w:r w:rsidRPr="00660403">
              <w:rPr>
                <w:rFonts w:ascii="Aptos" w:hAnsi="Aptos"/>
                <w:i/>
                <w:iCs/>
                <w:sz w:val="20"/>
                <w:szCs w:val="20"/>
              </w:rPr>
              <w:t>Academic Staffing Plan, Implementation Plan</w:t>
            </w:r>
            <w:r>
              <w:rPr>
                <w:rFonts w:ascii="Aptos" w:hAnsi="Aptos"/>
                <w:i/>
                <w:iCs/>
                <w:sz w:val="20"/>
                <w:szCs w:val="20"/>
              </w:rPr>
              <w:t>.</w:t>
            </w:r>
          </w:p>
        </w:tc>
      </w:tr>
      <w:tr w:rsidR="00AC2611" w:rsidRPr="003D4FE1" w14:paraId="68407BA3" w14:textId="77777777" w:rsidTr="00AC2611">
        <w:tc>
          <w:tcPr>
            <w:tcW w:w="9620" w:type="dxa"/>
          </w:tcPr>
          <w:p w14:paraId="70A5D000" w14:textId="2BDE8628" w:rsidR="00AC2611"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24298783"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p>
        </w:tc>
      </w:tr>
      <w:tr w:rsidR="00AC2611" w:rsidRPr="003D4FE1" w14:paraId="6232AE8C" w14:textId="77777777" w:rsidTr="00AC2611">
        <w:tc>
          <w:tcPr>
            <w:tcW w:w="9620" w:type="dxa"/>
          </w:tcPr>
          <w:p w14:paraId="0CD40E42" w14:textId="4FF5D6A2" w:rsidR="00AC2611"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3973E0">
              <w:rPr>
                <w:rStyle w:val="normaltextrun"/>
                <w:rFonts w:ascii="Aptos" w:hAnsi="Aptos"/>
                <w:b/>
                <w:sz w:val="20"/>
                <w:szCs w:val="20"/>
                <w:shd w:val="clear" w:color="auto" w:fill="E8E8E8" w:themeFill="background2"/>
              </w:rPr>
              <w:t>Applicant PSI Response</w:t>
            </w:r>
          </w:p>
          <w:p w14:paraId="3E33BEFC"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p>
        </w:tc>
      </w:tr>
      <w:tr w:rsidR="00AC2611" w:rsidRPr="003D4FE1" w14:paraId="6CE5E180" w14:textId="77777777" w:rsidTr="003973E0">
        <w:tc>
          <w:tcPr>
            <w:tcW w:w="9620" w:type="dxa"/>
            <w:shd w:val="clear" w:color="auto" w:fill="EAF6FC"/>
          </w:tcPr>
          <w:p w14:paraId="4D5F2B5E" w14:textId="77777777" w:rsidR="00AC2611" w:rsidRPr="001D58E4" w:rsidRDefault="00AC2611" w:rsidP="00AC2611">
            <w:pPr>
              <w:pStyle w:val="paragraph"/>
              <w:numPr>
                <w:ilvl w:val="0"/>
                <w:numId w:val="14"/>
              </w:numPr>
              <w:spacing w:before="0" w:beforeAutospacing="0" w:after="0" w:afterAutospacing="0"/>
              <w:textAlignment w:val="baseline"/>
              <w:rPr>
                <w:rStyle w:val="normaltextrun"/>
                <w:rFonts w:ascii="Aptos" w:hAnsi="Aptos"/>
                <w:sz w:val="20"/>
                <w:szCs w:val="20"/>
              </w:rPr>
            </w:pPr>
            <w:r w:rsidRPr="001D58E4">
              <w:rPr>
                <w:rStyle w:val="normaltextrun"/>
                <w:rFonts w:ascii="Aptos" w:hAnsi="Aptos"/>
                <w:sz w:val="20"/>
                <w:szCs w:val="20"/>
              </w:rPr>
              <w:t>Faculty are mentored specifically in how to supervise graduate students.</w:t>
            </w:r>
          </w:p>
          <w:p w14:paraId="570F8E50" w14:textId="77777777" w:rsidR="00AC2611" w:rsidRDefault="00AC2611" w:rsidP="004907BB">
            <w:pPr>
              <w:pStyle w:val="paragraph"/>
              <w:spacing w:before="0" w:beforeAutospacing="0" w:after="0" w:afterAutospacing="0"/>
              <w:textAlignment w:val="baseline"/>
              <w:rPr>
                <w:rStyle w:val="normaltextrun"/>
                <w:b/>
                <w:bCs/>
              </w:rPr>
            </w:pPr>
          </w:p>
          <w:p w14:paraId="0AD372C0"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r w:rsidRPr="00660403">
              <w:rPr>
                <w:rFonts w:ascii="Aptos" w:hAnsi="Aptos"/>
                <w:i/>
                <w:iCs/>
                <w:sz w:val="20"/>
                <w:szCs w:val="20"/>
              </w:rPr>
              <w:t>Refer to Part B for Academic Staffing Plan, Implementation Plan</w:t>
            </w:r>
            <w:r>
              <w:rPr>
                <w:rFonts w:ascii="Aptos" w:hAnsi="Aptos"/>
                <w:i/>
                <w:iCs/>
                <w:sz w:val="20"/>
                <w:szCs w:val="20"/>
              </w:rPr>
              <w:t>.</w:t>
            </w:r>
          </w:p>
        </w:tc>
      </w:tr>
      <w:tr w:rsidR="00AC2611" w:rsidRPr="003D4FE1" w14:paraId="4525A6F1" w14:textId="77777777" w:rsidTr="00AC2611">
        <w:tc>
          <w:tcPr>
            <w:tcW w:w="9620" w:type="dxa"/>
          </w:tcPr>
          <w:p w14:paraId="4A08DCB7" w14:textId="6E55E276" w:rsidR="00AC2611"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51084400"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p>
        </w:tc>
      </w:tr>
      <w:tr w:rsidR="00AC2611" w:rsidRPr="003D4FE1" w14:paraId="53CAECBA" w14:textId="77777777" w:rsidTr="003973E0">
        <w:tc>
          <w:tcPr>
            <w:tcW w:w="9620" w:type="dxa"/>
            <w:shd w:val="clear" w:color="auto" w:fill="E8E8E8" w:themeFill="background2"/>
          </w:tcPr>
          <w:p w14:paraId="50823774" w14:textId="6B7DFCF0" w:rsidR="00AC2611"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2E96370E" w14:textId="77777777" w:rsidR="00AC2611" w:rsidRPr="003D4FE1" w:rsidRDefault="00AC2611" w:rsidP="004907BB">
            <w:pPr>
              <w:pStyle w:val="paragraph"/>
              <w:spacing w:before="0" w:beforeAutospacing="0" w:after="0" w:afterAutospacing="0"/>
              <w:textAlignment w:val="baseline"/>
              <w:rPr>
                <w:rStyle w:val="normaltextrun"/>
                <w:rFonts w:ascii="Aptos" w:hAnsi="Aptos"/>
                <w:sz w:val="20"/>
                <w:szCs w:val="20"/>
              </w:rPr>
            </w:pPr>
          </w:p>
        </w:tc>
      </w:tr>
    </w:tbl>
    <w:p w14:paraId="34EF468C" w14:textId="77777777" w:rsidR="00720566" w:rsidRPr="003D4FE1" w:rsidRDefault="00720566" w:rsidP="00720566">
      <w:pPr>
        <w:autoSpaceDE w:val="0"/>
        <w:autoSpaceDN w:val="0"/>
        <w:adjustRightInd w:val="0"/>
        <w:rPr>
          <w:rFonts w:ascii="Aptos" w:hAnsi="Aptos" w:cs="Cambria"/>
          <w:sz w:val="20"/>
          <w:szCs w:val="20"/>
        </w:rPr>
      </w:pPr>
    </w:p>
    <w:p w14:paraId="57EEE88A" w14:textId="779EC3E6" w:rsidR="00720566" w:rsidRDefault="00720566" w:rsidP="00720566">
      <w:pPr>
        <w:rPr>
          <w:rFonts w:ascii="Aptos" w:hAnsi="Aptos"/>
          <w:b/>
          <w:bCs/>
          <w:color w:val="005072"/>
          <w:sz w:val="28"/>
        </w:rPr>
      </w:pPr>
    </w:p>
    <w:p w14:paraId="347DDC7D" w14:textId="77777777" w:rsidR="000106CE" w:rsidRDefault="00720566" w:rsidP="00B849D3">
      <w:pPr>
        <w:pStyle w:val="Heading2"/>
      </w:pPr>
      <w:r w:rsidRPr="003D4FE1">
        <w:lastRenderedPageBreak/>
        <w:t>Standard 3: Research &amp; Scholarship</w:t>
      </w:r>
    </w:p>
    <w:tbl>
      <w:tblPr>
        <w:tblStyle w:val="TableGrid"/>
        <w:tblW w:w="5000" w:type="pct"/>
        <w:tblLook w:val="04A0" w:firstRow="1" w:lastRow="0" w:firstColumn="1" w:lastColumn="0" w:noHBand="0" w:noVBand="1"/>
      </w:tblPr>
      <w:tblGrid>
        <w:gridCol w:w="9350"/>
      </w:tblGrid>
      <w:tr w:rsidR="000106CE" w:rsidRPr="003D4FE1" w14:paraId="691126C5" w14:textId="77777777" w:rsidTr="004907BB">
        <w:tc>
          <w:tcPr>
            <w:tcW w:w="9620" w:type="dxa"/>
            <w:shd w:val="clear" w:color="auto" w:fill="005072"/>
          </w:tcPr>
          <w:p w14:paraId="5B806E37" w14:textId="77777777" w:rsidR="000106CE" w:rsidRPr="000106CE" w:rsidRDefault="000106CE" w:rsidP="000106CE">
            <w:pPr>
              <w:pStyle w:val="ListParagraph"/>
              <w:numPr>
                <w:ilvl w:val="0"/>
                <w:numId w:val="9"/>
              </w:numPr>
              <w:rPr>
                <w:rFonts w:ascii="Aptos" w:hAnsi="Aptos"/>
                <w:sz w:val="24"/>
                <w:szCs w:val="24"/>
              </w:rPr>
            </w:pPr>
            <w:r w:rsidRPr="000106CE">
              <w:rPr>
                <w:rFonts w:ascii="Aptos" w:hAnsi="Aptos"/>
                <w:b/>
                <w:bCs/>
                <w:color w:val="FFFFFF" w:themeColor="background1"/>
                <w:sz w:val="24"/>
                <w:szCs w:val="24"/>
              </w:rPr>
              <w:t>A robust and active culture of research and scholarship linked to graduate programming and student development.</w:t>
            </w:r>
          </w:p>
        </w:tc>
      </w:tr>
      <w:tr w:rsidR="000106CE" w:rsidRPr="003D4FE1" w14:paraId="3CA8E439" w14:textId="77777777" w:rsidTr="004907BB">
        <w:tc>
          <w:tcPr>
            <w:tcW w:w="9620" w:type="dxa"/>
          </w:tcPr>
          <w:p w14:paraId="520937E5" w14:textId="77777777" w:rsidR="000106CE" w:rsidRPr="000106CE" w:rsidRDefault="000106CE" w:rsidP="000106CE">
            <w:pPr>
              <w:pStyle w:val="ListParagraph"/>
              <w:numPr>
                <w:ilvl w:val="0"/>
                <w:numId w:val="15"/>
              </w:numPr>
              <w:rPr>
                <w:rFonts w:ascii="Aptos" w:hAnsi="Aptos" w:cs="Calibri"/>
                <w:color w:val="000000" w:themeColor="text1"/>
                <w:sz w:val="20"/>
                <w:szCs w:val="18"/>
              </w:rPr>
            </w:pPr>
            <w:r w:rsidRPr="000106CE">
              <w:rPr>
                <w:rFonts w:ascii="Aptos" w:hAnsi="Aptos" w:cs="Calibri"/>
                <w:color w:val="000000" w:themeColor="text1"/>
                <w:sz w:val="20"/>
                <w:szCs w:val="18"/>
              </w:rPr>
              <w:t xml:space="preserve">A robust research culture supports individual scholarly performance of faculty and students in graduate programs. </w:t>
            </w:r>
          </w:p>
          <w:p w14:paraId="46B22E59" w14:textId="77777777" w:rsidR="000106CE" w:rsidRPr="003D4FE1" w:rsidRDefault="000106CE" w:rsidP="000106CE">
            <w:pPr>
              <w:pStyle w:val="ListParagraph"/>
              <w:numPr>
                <w:ilvl w:val="0"/>
                <w:numId w:val="15"/>
              </w:numPr>
              <w:rPr>
                <w:rFonts w:ascii="Aptos" w:hAnsi="Aptos" w:cs="Calibri"/>
                <w:color w:val="000000" w:themeColor="text1"/>
              </w:rPr>
            </w:pPr>
            <w:r w:rsidRPr="000106CE">
              <w:rPr>
                <w:rFonts w:ascii="Aptos" w:hAnsi="Aptos" w:cs="Calibri"/>
                <w:color w:val="000000" w:themeColor="text1"/>
                <w:sz w:val="20"/>
                <w:szCs w:val="18"/>
              </w:rPr>
              <w:t>The institution is clearly committed to research which promotes the depth and breadth of knowledge, both within the field or discipline, and in a cognate field or discipline when necessary.</w:t>
            </w:r>
          </w:p>
        </w:tc>
      </w:tr>
    </w:tbl>
    <w:p w14:paraId="2B87EF29" w14:textId="77777777" w:rsidR="00720566" w:rsidRPr="003D4FE1" w:rsidRDefault="00720566" w:rsidP="00720566">
      <w:pPr>
        <w:contextualSpacing/>
        <w:rPr>
          <w:rFonts w:ascii="Aptos" w:hAnsi="Aptos"/>
          <w:sz w:val="20"/>
          <w:szCs w:val="20"/>
        </w:rPr>
      </w:pPr>
    </w:p>
    <w:p w14:paraId="18EEC67F" w14:textId="4B34BE60" w:rsidR="00720566" w:rsidRPr="003D4FE1" w:rsidRDefault="00B849D3" w:rsidP="00720566">
      <w:pPr>
        <w:rPr>
          <w:rFonts w:ascii="Aptos" w:hAnsi="Aptos"/>
          <w:b/>
          <w:bCs/>
        </w:rPr>
      </w:pPr>
      <w:r>
        <w:rPr>
          <w:rFonts w:ascii="Aptos" w:hAnsi="Aptos"/>
          <w:b/>
          <w:bCs/>
        </w:rPr>
        <w:t xml:space="preserve">The </w:t>
      </w:r>
      <w:r w:rsidR="00720566" w:rsidRPr="003D4FE1">
        <w:rPr>
          <w:rFonts w:ascii="Aptos" w:hAnsi="Aptos"/>
          <w:b/>
          <w:bCs/>
        </w:rPr>
        <w:t xml:space="preserve">Program: </w:t>
      </w:r>
    </w:p>
    <w:p w14:paraId="1B41BE5F" w14:textId="77777777" w:rsidR="00720566" w:rsidRPr="003D4FE1" w:rsidRDefault="00720566" w:rsidP="00720566">
      <w:pPr>
        <w:rPr>
          <w:rFonts w:ascii="Aptos" w:hAnsi="Aptos"/>
        </w:rPr>
      </w:pPr>
      <w:r w:rsidRPr="003D4FE1">
        <w:rPr>
          <w:rFonts w:ascii="Aptos" w:hAnsi="Aptos"/>
        </w:rPr>
        <w:t>______ fails to meet the criteria</w:t>
      </w:r>
    </w:p>
    <w:p w14:paraId="4430F9E2" w14:textId="77777777" w:rsidR="00720566" w:rsidRPr="003D4FE1" w:rsidRDefault="00720566" w:rsidP="00720566">
      <w:pPr>
        <w:rPr>
          <w:rFonts w:ascii="Aptos" w:hAnsi="Aptos"/>
        </w:rPr>
      </w:pPr>
      <w:r w:rsidRPr="003D4FE1">
        <w:rPr>
          <w:rFonts w:ascii="Aptos" w:hAnsi="Aptos"/>
        </w:rPr>
        <w:t>______ meets or exceeds the criteria</w:t>
      </w:r>
    </w:p>
    <w:p w14:paraId="64F1FBD5" w14:textId="480366FF" w:rsidR="00720566" w:rsidRPr="00386FDC" w:rsidRDefault="00720566" w:rsidP="00720566">
      <w:pPr>
        <w:rPr>
          <w:rFonts w:ascii="Aptos" w:hAnsi="Aptos"/>
        </w:rPr>
      </w:pPr>
      <w:r w:rsidRPr="003D4FE1">
        <w:rPr>
          <w:rFonts w:ascii="Aptos" w:hAnsi="Aptos"/>
        </w:rPr>
        <w:t>______ meets criteria on the condition that the Conditions/Recommendations below are addressed.</w:t>
      </w:r>
    </w:p>
    <w:p w14:paraId="3256FC16" w14:textId="77777777" w:rsidR="00720566" w:rsidRPr="003D4FE1" w:rsidRDefault="00720566" w:rsidP="00B849D3">
      <w:pPr>
        <w:pStyle w:val="Heading3"/>
      </w:pPr>
      <w:r w:rsidRPr="003D4FE1">
        <w:t>Rationale for Determination</w:t>
      </w:r>
    </w:p>
    <w:p w14:paraId="1711135D" w14:textId="5DAE0EEC" w:rsidR="00720566" w:rsidRPr="003D4FE1" w:rsidRDefault="00720566" w:rsidP="00720566">
      <w:pPr>
        <w:rPr>
          <w:rFonts w:ascii="Aptos" w:hAnsi="Aptos"/>
        </w:rPr>
      </w:pPr>
      <w:r w:rsidRPr="003D4FE1">
        <w:rPr>
          <w:rFonts w:ascii="Aptos" w:hAnsi="Aptos"/>
        </w:rPr>
        <w:t>The rationale is….</w:t>
      </w:r>
    </w:p>
    <w:p w14:paraId="0520A5FD" w14:textId="77777777" w:rsidR="00720566" w:rsidRPr="003D4FE1" w:rsidRDefault="00720566" w:rsidP="00B849D3">
      <w:pPr>
        <w:pStyle w:val="Heading3"/>
      </w:pPr>
      <w:r w:rsidRPr="003D4FE1">
        <w:t>Conditions/Recommendations</w:t>
      </w:r>
    </w:p>
    <w:p w14:paraId="508C8E29" w14:textId="77777777" w:rsidR="00720566" w:rsidRPr="003D4FE1" w:rsidRDefault="00720566" w:rsidP="00401D92">
      <w:pPr>
        <w:pStyle w:val="ListParagraph"/>
        <w:numPr>
          <w:ilvl w:val="0"/>
          <w:numId w:val="22"/>
        </w:numPr>
        <w:rPr>
          <w:rFonts w:ascii="Aptos" w:hAnsi="Aptos"/>
        </w:rPr>
      </w:pPr>
      <w:r w:rsidRPr="003D4FE1">
        <w:rPr>
          <w:rFonts w:ascii="Aptos" w:hAnsi="Aptos"/>
        </w:rPr>
        <w:t>Condition 1</w:t>
      </w:r>
    </w:p>
    <w:p w14:paraId="7865BA2E" w14:textId="243B51F5" w:rsidR="00B849D3" w:rsidRPr="00386FDC" w:rsidRDefault="00720566" w:rsidP="00B849D3">
      <w:pPr>
        <w:pStyle w:val="ListParagraph"/>
        <w:numPr>
          <w:ilvl w:val="0"/>
          <w:numId w:val="22"/>
        </w:numPr>
        <w:rPr>
          <w:rFonts w:ascii="Aptos" w:hAnsi="Aptos"/>
        </w:rPr>
      </w:pPr>
      <w:r w:rsidRPr="003D4FE1">
        <w:rPr>
          <w:rFonts w:ascii="Aptos" w:hAnsi="Aptos"/>
        </w:rPr>
        <w:t>Condition 2…</w:t>
      </w:r>
    </w:p>
    <w:p w14:paraId="0ECF5AE6" w14:textId="28845EC2" w:rsidR="00B849D3" w:rsidRPr="00386FDC" w:rsidRDefault="00B849D3" w:rsidP="00B849D3">
      <w:pPr>
        <w:pStyle w:val="Heading3"/>
      </w:pPr>
      <w:r w:rsidRPr="00386FDC">
        <w:t>Team Comments</w:t>
      </w:r>
      <w:r w:rsidR="00BB6028" w:rsidRPr="00386FDC">
        <w:t xml:space="preserve"> &amp; </w:t>
      </w:r>
      <w:r w:rsidR="00FE2BCB" w:rsidRPr="00386FDC">
        <w:t>Applicant PSI Response</w:t>
      </w:r>
    </w:p>
    <w:tbl>
      <w:tblPr>
        <w:tblStyle w:val="TableGrid"/>
        <w:tblW w:w="5000" w:type="pct"/>
        <w:tblLook w:val="04A0" w:firstRow="1" w:lastRow="0" w:firstColumn="1" w:lastColumn="0" w:noHBand="0" w:noVBand="1"/>
      </w:tblPr>
      <w:tblGrid>
        <w:gridCol w:w="9350"/>
      </w:tblGrid>
      <w:tr w:rsidR="00630525" w:rsidRPr="003D4FE1" w14:paraId="3D97EBB0" w14:textId="77777777" w:rsidTr="00386FDC">
        <w:tc>
          <w:tcPr>
            <w:tcW w:w="9620" w:type="dxa"/>
            <w:shd w:val="clear" w:color="auto" w:fill="005072"/>
          </w:tcPr>
          <w:p w14:paraId="0526D3CC" w14:textId="77777777" w:rsidR="00630525" w:rsidRPr="00386FDC" w:rsidRDefault="00630525" w:rsidP="004907BB">
            <w:pPr>
              <w:jc w:val="center"/>
              <w:rPr>
                <w:rFonts w:ascii="Aptos" w:hAnsi="Aptos"/>
                <w:b/>
                <w:bCs/>
                <w:color w:val="FFFFFF" w:themeColor="background1"/>
                <w:sz w:val="24"/>
                <w:szCs w:val="22"/>
              </w:rPr>
            </w:pPr>
            <w:r w:rsidRPr="00386FDC">
              <w:rPr>
                <w:rFonts w:ascii="Aptos" w:hAnsi="Aptos"/>
                <w:b/>
                <w:bCs/>
                <w:color w:val="FFFFFF" w:themeColor="background1"/>
                <w:sz w:val="24"/>
                <w:szCs w:val="22"/>
              </w:rPr>
              <w:t>Standard 3: Criteria for Assessment and ERT Comments</w:t>
            </w:r>
          </w:p>
        </w:tc>
      </w:tr>
      <w:tr w:rsidR="00630525" w:rsidRPr="003D4FE1" w14:paraId="1B084819" w14:textId="77777777" w:rsidTr="003973E0">
        <w:tc>
          <w:tcPr>
            <w:tcW w:w="9620" w:type="dxa"/>
            <w:shd w:val="clear" w:color="auto" w:fill="EAF6FC"/>
          </w:tcPr>
          <w:p w14:paraId="083989B8" w14:textId="77777777" w:rsidR="00630525" w:rsidRPr="00853AC6" w:rsidRDefault="00630525" w:rsidP="00630525">
            <w:pPr>
              <w:pStyle w:val="ListParagraph"/>
              <w:numPr>
                <w:ilvl w:val="0"/>
                <w:numId w:val="16"/>
              </w:numPr>
              <w:rPr>
                <w:rFonts w:ascii="Aptos" w:hAnsi="Aptos"/>
                <w:sz w:val="20"/>
              </w:rPr>
            </w:pPr>
            <w:r w:rsidRPr="00853AC6">
              <w:rPr>
                <w:rFonts w:ascii="Aptos" w:hAnsi="Aptos"/>
                <w:sz w:val="20"/>
              </w:rPr>
              <w:t xml:space="preserve">A robust research culture supports individual scholarly performance of faculty and students in graduate programs. </w:t>
            </w:r>
          </w:p>
          <w:p w14:paraId="226515F6" w14:textId="77777777" w:rsidR="00630525" w:rsidRPr="003D4FE1" w:rsidRDefault="00630525" w:rsidP="004907BB">
            <w:pPr>
              <w:pStyle w:val="paragraph"/>
              <w:textAlignment w:val="baseline"/>
              <w:rPr>
                <w:rFonts w:ascii="Aptos" w:hAnsi="Aptos"/>
                <w:sz w:val="20"/>
                <w:szCs w:val="20"/>
              </w:rPr>
            </w:pPr>
            <w:r>
              <w:rPr>
                <w:rFonts w:ascii="Aptos" w:hAnsi="Aptos"/>
                <w:i/>
                <w:iCs/>
                <w:sz w:val="20"/>
                <w:szCs w:val="20"/>
              </w:rPr>
              <w:t>Refer to Part B and faculty CVs.</w:t>
            </w:r>
          </w:p>
        </w:tc>
      </w:tr>
      <w:tr w:rsidR="00630525" w:rsidRPr="003D4FE1" w14:paraId="4CD8010A" w14:textId="77777777" w:rsidTr="00B10614">
        <w:tc>
          <w:tcPr>
            <w:tcW w:w="9620" w:type="dxa"/>
          </w:tcPr>
          <w:p w14:paraId="27C2B6BC" w14:textId="293B5783" w:rsidR="00630525"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73E900FE" w14:textId="77777777" w:rsidR="00630525" w:rsidRPr="003D4FE1" w:rsidRDefault="00630525" w:rsidP="004907BB">
            <w:pPr>
              <w:pStyle w:val="paragraph"/>
              <w:spacing w:before="0" w:beforeAutospacing="0" w:after="0" w:afterAutospacing="0"/>
              <w:textAlignment w:val="baseline"/>
              <w:rPr>
                <w:rStyle w:val="normaltextrun"/>
                <w:rFonts w:ascii="Aptos" w:hAnsi="Aptos"/>
                <w:b/>
                <w:bCs/>
                <w:sz w:val="20"/>
                <w:szCs w:val="20"/>
              </w:rPr>
            </w:pPr>
          </w:p>
        </w:tc>
      </w:tr>
      <w:tr w:rsidR="00630525" w:rsidRPr="003D4FE1" w14:paraId="36B0BE1B" w14:textId="77777777" w:rsidTr="003973E0">
        <w:tc>
          <w:tcPr>
            <w:tcW w:w="9620" w:type="dxa"/>
            <w:shd w:val="clear" w:color="auto" w:fill="E8E8E8" w:themeFill="background2"/>
          </w:tcPr>
          <w:p w14:paraId="15ACC4B6" w14:textId="58659C02" w:rsidR="00630525"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2003390F" w14:textId="77777777" w:rsidR="00630525" w:rsidRPr="003D4FE1" w:rsidRDefault="00630525" w:rsidP="004907BB">
            <w:pPr>
              <w:pStyle w:val="paragraph"/>
              <w:spacing w:before="0" w:beforeAutospacing="0" w:after="0" w:afterAutospacing="0"/>
              <w:textAlignment w:val="baseline"/>
              <w:rPr>
                <w:rStyle w:val="normaltextrun"/>
                <w:rFonts w:ascii="Aptos" w:hAnsi="Aptos"/>
                <w:sz w:val="20"/>
                <w:szCs w:val="20"/>
              </w:rPr>
            </w:pPr>
          </w:p>
        </w:tc>
      </w:tr>
      <w:tr w:rsidR="00630525" w:rsidRPr="003D4FE1" w14:paraId="3F656740" w14:textId="77777777" w:rsidTr="003973E0">
        <w:tc>
          <w:tcPr>
            <w:tcW w:w="9620" w:type="dxa"/>
            <w:shd w:val="clear" w:color="auto" w:fill="EAF6FC"/>
          </w:tcPr>
          <w:p w14:paraId="3579DA7D" w14:textId="77777777" w:rsidR="00630525" w:rsidRDefault="00630525" w:rsidP="00630525">
            <w:pPr>
              <w:pStyle w:val="paragraph"/>
              <w:numPr>
                <w:ilvl w:val="0"/>
                <w:numId w:val="16"/>
              </w:numPr>
              <w:textAlignment w:val="baseline"/>
              <w:rPr>
                <w:rFonts w:ascii="Aptos" w:hAnsi="Aptos"/>
                <w:sz w:val="20"/>
                <w:szCs w:val="20"/>
              </w:rPr>
            </w:pPr>
            <w:r w:rsidRPr="00517670">
              <w:rPr>
                <w:rFonts w:ascii="Aptos" w:hAnsi="Aptos"/>
                <w:sz w:val="20"/>
                <w:szCs w:val="20"/>
              </w:rPr>
              <w:t>B.</w:t>
            </w:r>
            <w:r w:rsidRPr="00517670">
              <w:rPr>
                <w:rFonts w:ascii="Aptos" w:hAnsi="Aptos"/>
                <w:sz w:val="20"/>
                <w:szCs w:val="20"/>
              </w:rPr>
              <w:tab/>
              <w:t xml:space="preserve">The institution is clearly committed to research which promotes the depth and breadth of knowledge, both within the field or discipline, and in a cognate field or discipline when necessary. </w:t>
            </w:r>
          </w:p>
          <w:p w14:paraId="1EBFCE98" w14:textId="77777777" w:rsidR="00630525" w:rsidRPr="000746E7" w:rsidRDefault="00630525" w:rsidP="004907BB">
            <w:pPr>
              <w:pStyle w:val="paragraph"/>
              <w:textAlignment w:val="baseline"/>
              <w:rPr>
                <w:rFonts w:ascii="Aptos" w:hAnsi="Aptos"/>
                <w:sz w:val="20"/>
                <w:szCs w:val="20"/>
              </w:rPr>
            </w:pPr>
            <w:r w:rsidRPr="000746E7">
              <w:rPr>
                <w:rFonts w:ascii="Aptos" w:hAnsi="Aptos"/>
                <w:i/>
                <w:iCs/>
                <w:sz w:val="20"/>
                <w:szCs w:val="20"/>
              </w:rPr>
              <w:t>Refer to Part B and faculty CVs.</w:t>
            </w:r>
          </w:p>
        </w:tc>
      </w:tr>
      <w:tr w:rsidR="00630525" w:rsidRPr="003D4FE1" w14:paraId="75A32C1B" w14:textId="77777777" w:rsidTr="00B10614">
        <w:tc>
          <w:tcPr>
            <w:tcW w:w="9620" w:type="dxa"/>
          </w:tcPr>
          <w:p w14:paraId="3036C769" w14:textId="5FED0C68" w:rsidR="00630525"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408CD3B9" w14:textId="77777777" w:rsidR="00630525" w:rsidRPr="003D4FE1" w:rsidRDefault="00630525" w:rsidP="004907BB">
            <w:pPr>
              <w:pStyle w:val="paragraph"/>
              <w:spacing w:before="0" w:beforeAutospacing="0" w:after="0" w:afterAutospacing="0"/>
              <w:textAlignment w:val="baseline"/>
              <w:rPr>
                <w:rStyle w:val="normaltextrun"/>
                <w:rFonts w:ascii="Aptos" w:hAnsi="Aptos"/>
                <w:sz w:val="20"/>
                <w:szCs w:val="20"/>
              </w:rPr>
            </w:pPr>
          </w:p>
        </w:tc>
      </w:tr>
      <w:tr w:rsidR="00630525" w:rsidRPr="003D4FE1" w14:paraId="2A28781F" w14:textId="77777777" w:rsidTr="003973E0">
        <w:tc>
          <w:tcPr>
            <w:tcW w:w="9620" w:type="dxa"/>
            <w:shd w:val="clear" w:color="auto" w:fill="E8E8E8" w:themeFill="background2"/>
          </w:tcPr>
          <w:p w14:paraId="0FE00817" w14:textId="35DF2F8D" w:rsidR="00630525"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20A30CA2" w14:textId="77777777" w:rsidR="00630525" w:rsidRPr="003D4FE1" w:rsidRDefault="00630525" w:rsidP="004907BB">
            <w:pPr>
              <w:pStyle w:val="paragraph"/>
              <w:spacing w:before="0" w:beforeAutospacing="0" w:after="0" w:afterAutospacing="0"/>
              <w:textAlignment w:val="baseline"/>
              <w:rPr>
                <w:rStyle w:val="normaltextrun"/>
                <w:rFonts w:ascii="Aptos" w:hAnsi="Aptos"/>
                <w:sz w:val="20"/>
                <w:szCs w:val="20"/>
              </w:rPr>
            </w:pPr>
          </w:p>
        </w:tc>
      </w:tr>
    </w:tbl>
    <w:p w14:paraId="7B0AF926" w14:textId="0576F788" w:rsidR="00720566" w:rsidRDefault="00720566" w:rsidP="00720566">
      <w:pPr>
        <w:rPr>
          <w:rFonts w:ascii="Aptos" w:hAnsi="Aptos"/>
          <w:b/>
          <w:bCs/>
          <w:color w:val="005072"/>
          <w:sz w:val="28"/>
        </w:rPr>
      </w:pPr>
    </w:p>
    <w:p w14:paraId="6F052B0D" w14:textId="61BFFC6C" w:rsidR="00720566" w:rsidRDefault="00720566" w:rsidP="00B849D3">
      <w:pPr>
        <w:pStyle w:val="Heading2"/>
      </w:pPr>
      <w:r w:rsidRPr="003D4FE1">
        <w:t xml:space="preserve">Standard 4: </w:t>
      </w:r>
      <w:r w:rsidR="00682CA6">
        <w:t>Policy and Governance</w:t>
      </w:r>
    </w:p>
    <w:tbl>
      <w:tblPr>
        <w:tblStyle w:val="TableGrid"/>
        <w:tblW w:w="5000" w:type="pct"/>
        <w:tblLook w:val="04A0" w:firstRow="1" w:lastRow="0" w:firstColumn="1" w:lastColumn="0" w:noHBand="0" w:noVBand="1"/>
      </w:tblPr>
      <w:tblGrid>
        <w:gridCol w:w="9350"/>
      </w:tblGrid>
      <w:tr w:rsidR="00DA7740" w:rsidRPr="00DA7740" w14:paraId="1B8FFDE1" w14:textId="77777777" w:rsidTr="004907BB">
        <w:tc>
          <w:tcPr>
            <w:tcW w:w="9620" w:type="dxa"/>
            <w:shd w:val="clear" w:color="auto" w:fill="005072"/>
          </w:tcPr>
          <w:p w14:paraId="2CDFAA2B" w14:textId="77777777" w:rsidR="00DA7740" w:rsidRPr="00DA7740" w:rsidRDefault="00DA7740" w:rsidP="004907BB">
            <w:pPr>
              <w:rPr>
                <w:rFonts w:ascii="Aptos" w:hAnsi="Aptos"/>
                <w:sz w:val="24"/>
                <w:szCs w:val="24"/>
              </w:rPr>
            </w:pPr>
            <w:r w:rsidRPr="00DA7740">
              <w:rPr>
                <w:rFonts w:ascii="Aptos" w:hAnsi="Aptos"/>
                <w:b/>
                <w:bCs/>
                <w:color w:val="FFFFFF" w:themeColor="background1"/>
                <w:sz w:val="24"/>
                <w:szCs w:val="24"/>
              </w:rPr>
              <w:t>(4)  Policy-based processes for recruitment, admissions, support, and participation in governance appropriate for superior students undertaking graduate studies.</w:t>
            </w:r>
          </w:p>
        </w:tc>
      </w:tr>
      <w:tr w:rsidR="00DA7740" w:rsidRPr="00DA7740" w14:paraId="2D6DA928" w14:textId="77777777" w:rsidTr="004907BB">
        <w:tc>
          <w:tcPr>
            <w:tcW w:w="9620" w:type="dxa"/>
          </w:tcPr>
          <w:p w14:paraId="7E0B546F" w14:textId="77777777" w:rsidR="00DA7740" w:rsidRPr="00DA7740" w:rsidRDefault="00DA7740" w:rsidP="00DA7740">
            <w:pPr>
              <w:pStyle w:val="ListParagraph"/>
              <w:numPr>
                <w:ilvl w:val="0"/>
                <w:numId w:val="29"/>
              </w:numPr>
              <w:rPr>
                <w:rFonts w:ascii="Aptos" w:hAnsi="Aptos" w:cs="Calibri"/>
                <w:color w:val="000000" w:themeColor="text1"/>
                <w:sz w:val="20"/>
              </w:rPr>
            </w:pPr>
            <w:r w:rsidRPr="00DA7740">
              <w:rPr>
                <w:rFonts w:ascii="Aptos" w:hAnsi="Aptos" w:cs="Calibri"/>
                <w:color w:val="000000" w:themeColor="text1"/>
                <w:sz w:val="20"/>
              </w:rPr>
              <w:t xml:space="preserve">The proposed program will have a systematic and effective process for recruiting high-quality graduate students to balance between different types of students in the program area as a whole </w:t>
            </w:r>
            <w:r w:rsidRPr="00DA7740">
              <w:rPr>
                <w:rFonts w:ascii="Aptos" w:hAnsi="Aptos" w:cs="Calibri"/>
                <w:color w:val="000000" w:themeColor="text1"/>
                <w:sz w:val="20"/>
              </w:rPr>
              <w:lastRenderedPageBreak/>
              <w:t xml:space="preserve">(e.g., part time/full time, levels of students within the discipline such as the breakdown of master's/PhD/undergraduate, etc.), and the critical mass of graduate students necessary to provide students with an excellent program and to maintain program viability. </w:t>
            </w:r>
          </w:p>
          <w:p w14:paraId="13B33344" w14:textId="77777777" w:rsidR="00DA7740" w:rsidRPr="00DA7740" w:rsidRDefault="00DA7740" w:rsidP="00DA7740">
            <w:pPr>
              <w:pStyle w:val="ListParagraph"/>
              <w:numPr>
                <w:ilvl w:val="0"/>
                <w:numId w:val="29"/>
              </w:numPr>
              <w:rPr>
                <w:rFonts w:ascii="Aptos" w:hAnsi="Aptos" w:cs="Calibri"/>
                <w:color w:val="000000" w:themeColor="text1"/>
                <w:sz w:val="20"/>
              </w:rPr>
            </w:pPr>
            <w:r w:rsidRPr="00DA7740">
              <w:rPr>
                <w:rFonts w:ascii="Aptos" w:hAnsi="Aptos" w:cs="Calibri"/>
                <w:color w:val="000000" w:themeColor="text1"/>
                <w:sz w:val="20"/>
              </w:rPr>
              <w:t xml:space="preserve">The extent and nature of financial support available to students and the financial resources dedicated to support the proposed size, scope, and nature of the program and a critical mass of students will be described. </w:t>
            </w:r>
          </w:p>
          <w:p w14:paraId="5CC284CE" w14:textId="77777777" w:rsidR="00DA7740" w:rsidRPr="00DA7740" w:rsidRDefault="00DA7740" w:rsidP="00DA7740">
            <w:pPr>
              <w:pStyle w:val="ListParagraph"/>
              <w:numPr>
                <w:ilvl w:val="0"/>
                <w:numId w:val="29"/>
              </w:numPr>
              <w:rPr>
                <w:rFonts w:ascii="Aptos" w:hAnsi="Aptos" w:cs="Calibri"/>
                <w:color w:val="000000" w:themeColor="text1"/>
                <w:sz w:val="20"/>
              </w:rPr>
            </w:pPr>
            <w:r w:rsidRPr="00DA7740">
              <w:rPr>
                <w:rFonts w:ascii="Aptos" w:hAnsi="Aptos" w:cs="Calibri"/>
                <w:color w:val="000000" w:themeColor="text1"/>
                <w:sz w:val="20"/>
              </w:rPr>
              <w:t>Normally graduate students are involved in the academic governance of the institution such as through program advisory boards or as representatives on the Graduate School/Faculty Council or equivalent.</w:t>
            </w:r>
          </w:p>
        </w:tc>
      </w:tr>
    </w:tbl>
    <w:p w14:paraId="58F96B74" w14:textId="77777777" w:rsidR="00720566" w:rsidRPr="003D4FE1" w:rsidRDefault="00720566" w:rsidP="00720566">
      <w:pPr>
        <w:contextualSpacing/>
        <w:rPr>
          <w:rFonts w:ascii="Aptos" w:hAnsi="Aptos"/>
          <w:sz w:val="20"/>
          <w:szCs w:val="20"/>
        </w:rPr>
      </w:pPr>
    </w:p>
    <w:p w14:paraId="739C393F" w14:textId="259C1178" w:rsidR="00720566" w:rsidRPr="003D4FE1" w:rsidRDefault="003973E0" w:rsidP="00720566">
      <w:pPr>
        <w:rPr>
          <w:rFonts w:ascii="Aptos" w:hAnsi="Aptos"/>
          <w:b/>
          <w:bCs/>
        </w:rPr>
      </w:pPr>
      <w:r>
        <w:rPr>
          <w:rFonts w:ascii="Aptos" w:hAnsi="Aptos"/>
          <w:b/>
          <w:bCs/>
        </w:rPr>
        <w:t>The</w:t>
      </w:r>
      <w:r w:rsidR="00720566" w:rsidRPr="003D4FE1">
        <w:rPr>
          <w:rFonts w:ascii="Aptos" w:hAnsi="Aptos"/>
          <w:b/>
          <w:bCs/>
        </w:rPr>
        <w:t xml:space="preserve"> Program: </w:t>
      </w:r>
    </w:p>
    <w:p w14:paraId="4B4D2C9C" w14:textId="77777777" w:rsidR="00720566" w:rsidRPr="003D4FE1" w:rsidRDefault="00720566" w:rsidP="00720566">
      <w:pPr>
        <w:rPr>
          <w:rFonts w:ascii="Aptos" w:hAnsi="Aptos"/>
        </w:rPr>
      </w:pPr>
      <w:r w:rsidRPr="003D4FE1">
        <w:rPr>
          <w:rFonts w:ascii="Aptos" w:hAnsi="Aptos"/>
        </w:rPr>
        <w:t>______ fails to meet the criteria</w:t>
      </w:r>
    </w:p>
    <w:p w14:paraId="6AB526EC" w14:textId="77777777" w:rsidR="00720566" w:rsidRPr="003D4FE1" w:rsidRDefault="00720566" w:rsidP="00720566">
      <w:pPr>
        <w:rPr>
          <w:rFonts w:ascii="Aptos" w:hAnsi="Aptos"/>
        </w:rPr>
      </w:pPr>
      <w:r w:rsidRPr="003D4FE1">
        <w:rPr>
          <w:rFonts w:ascii="Aptos" w:hAnsi="Aptos"/>
        </w:rPr>
        <w:t>______ meets or exceeds the criteria</w:t>
      </w:r>
    </w:p>
    <w:p w14:paraId="08E2077A" w14:textId="49841CED" w:rsidR="00720566" w:rsidRPr="003973E0" w:rsidRDefault="00720566" w:rsidP="00720566">
      <w:pPr>
        <w:rPr>
          <w:rFonts w:ascii="Aptos" w:hAnsi="Aptos"/>
        </w:rPr>
      </w:pPr>
      <w:r w:rsidRPr="003D4FE1">
        <w:rPr>
          <w:rFonts w:ascii="Aptos" w:hAnsi="Aptos"/>
        </w:rPr>
        <w:t>______ meets criteria on the condition that the Conditions/Recommendations below are addressed.</w:t>
      </w:r>
    </w:p>
    <w:p w14:paraId="624579FB" w14:textId="77777777" w:rsidR="00720566" w:rsidRPr="003D4FE1" w:rsidRDefault="00720566" w:rsidP="00D4310A">
      <w:pPr>
        <w:pStyle w:val="Heading3"/>
      </w:pPr>
      <w:r w:rsidRPr="003D4FE1">
        <w:t>Rationale for Determination</w:t>
      </w:r>
    </w:p>
    <w:p w14:paraId="381B43BE" w14:textId="106AAB8C" w:rsidR="00720566" w:rsidRPr="003D4FE1" w:rsidRDefault="00720566" w:rsidP="00720566">
      <w:pPr>
        <w:rPr>
          <w:rFonts w:ascii="Aptos" w:hAnsi="Aptos"/>
        </w:rPr>
      </w:pPr>
      <w:r w:rsidRPr="003D4FE1">
        <w:rPr>
          <w:rFonts w:ascii="Aptos" w:hAnsi="Aptos"/>
        </w:rPr>
        <w:t>The rationale is….</w:t>
      </w:r>
    </w:p>
    <w:p w14:paraId="0902AAEA" w14:textId="77777777" w:rsidR="00720566" w:rsidRPr="003D4FE1" w:rsidRDefault="00720566" w:rsidP="00D4310A">
      <w:pPr>
        <w:pStyle w:val="Heading3"/>
      </w:pPr>
      <w:r w:rsidRPr="003D4FE1">
        <w:t>Conditions/Recommendations</w:t>
      </w:r>
    </w:p>
    <w:p w14:paraId="46639325" w14:textId="77777777" w:rsidR="00720566" w:rsidRPr="003D4FE1" w:rsidRDefault="00720566" w:rsidP="00401D92">
      <w:pPr>
        <w:pStyle w:val="ListParagraph"/>
        <w:numPr>
          <w:ilvl w:val="0"/>
          <w:numId w:val="23"/>
        </w:numPr>
        <w:rPr>
          <w:rFonts w:ascii="Aptos" w:hAnsi="Aptos"/>
        </w:rPr>
      </w:pPr>
      <w:r w:rsidRPr="003D4FE1">
        <w:rPr>
          <w:rFonts w:ascii="Aptos" w:hAnsi="Aptos"/>
        </w:rPr>
        <w:t>Condition 1</w:t>
      </w:r>
    </w:p>
    <w:p w14:paraId="7510DEDC" w14:textId="77777777" w:rsidR="00720566" w:rsidRDefault="00720566" w:rsidP="00401D92">
      <w:pPr>
        <w:pStyle w:val="ListParagraph"/>
        <w:numPr>
          <w:ilvl w:val="0"/>
          <w:numId w:val="23"/>
        </w:numPr>
        <w:rPr>
          <w:rFonts w:ascii="Aptos" w:hAnsi="Aptos"/>
        </w:rPr>
      </w:pPr>
      <w:r w:rsidRPr="003D4FE1">
        <w:rPr>
          <w:rFonts w:ascii="Aptos" w:hAnsi="Aptos"/>
        </w:rPr>
        <w:t>Condition 2…</w:t>
      </w:r>
    </w:p>
    <w:p w14:paraId="605113B4" w14:textId="23399D44" w:rsidR="00D4310A" w:rsidRPr="003973E0" w:rsidRDefault="00D4310A" w:rsidP="00D4310A">
      <w:pPr>
        <w:pStyle w:val="Heading3"/>
      </w:pPr>
      <w:r w:rsidRPr="003973E0">
        <w:t>Team Comments</w:t>
      </w:r>
      <w:r w:rsidR="00BB6028" w:rsidRPr="003973E0">
        <w:t xml:space="preserve"> &amp; </w:t>
      </w:r>
      <w:r w:rsidR="00FE2BCB" w:rsidRPr="003973E0">
        <w:t>Applicant PSI Response</w:t>
      </w:r>
    </w:p>
    <w:tbl>
      <w:tblPr>
        <w:tblStyle w:val="TableGrid"/>
        <w:tblW w:w="5000" w:type="pct"/>
        <w:tblLook w:val="04A0" w:firstRow="1" w:lastRow="0" w:firstColumn="1" w:lastColumn="0" w:noHBand="0" w:noVBand="1"/>
      </w:tblPr>
      <w:tblGrid>
        <w:gridCol w:w="9350"/>
      </w:tblGrid>
      <w:tr w:rsidR="006C351B" w:rsidRPr="003D4FE1" w14:paraId="1613A3D2" w14:textId="77777777" w:rsidTr="003973E0">
        <w:tc>
          <w:tcPr>
            <w:tcW w:w="9620" w:type="dxa"/>
            <w:shd w:val="clear" w:color="auto" w:fill="005072"/>
          </w:tcPr>
          <w:p w14:paraId="11BCE115" w14:textId="77777777" w:rsidR="006C351B" w:rsidRPr="003973E0" w:rsidRDefault="006C351B" w:rsidP="004907BB">
            <w:pPr>
              <w:jc w:val="center"/>
              <w:rPr>
                <w:rFonts w:ascii="Aptos" w:hAnsi="Aptos"/>
                <w:b/>
                <w:bCs/>
                <w:color w:val="FFFFFF" w:themeColor="background1"/>
                <w:sz w:val="24"/>
                <w:szCs w:val="22"/>
              </w:rPr>
            </w:pPr>
            <w:r w:rsidRPr="003973E0">
              <w:rPr>
                <w:rFonts w:ascii="Aptos" w:hAnsi="Aptos"/>
                <w:b/>
                <w:bCs/>
                <w:color w:val="FFFFFF" w:themeColor="background1"/>
                <w:sz w:val="24"/>
                <w:szCs w:val="22"/>
              </w:rPr>
              <w:t>Standard 4: Criteria for Assessment and SVT Comments</w:t>
            </w:r>
          </w:p>
        </w:tc>
      </w:tr>
      <w:tr w:rsidR="006C351B" w:rsidRPr="003D4FE1" w14:paraId="69A2973B" w14:textId="77777777" w:rsidTr="003973E0">
        <w:tc>
          <w:tcPr>
            <w:tcW w:w="9620" w:type="dxa"/>
            <w:shd w:val="clear" w:color="auto" w:fill="EAF6FC"/>
          </w:tcPr>
          <w:p w14:paraId="0A8063D1" w14:textId="77777777" w:rsidR="006C351B" w:rsidRPr="002410B3" w:rsidRDefault="006C351B" w:rsidP="006C351B">
            <w:pPr>
              <w:pStyle w:val="paragraph"/>
              <w:numPr>
                <w:ilvl w:val="0"/>
                <w:numId w:val="30"/>
              </w:numPr>
              <w:textAlignment w:val="baseline"/>
              <w:rPr>
                <w:rFonts w:ascii="Aptos" w:hAnsi="Aptos"/>
                <w:sz w:val="20"/>
                <w:szCs w:val="20"/>
              </w:rPr>
            </w:pPr>
            <w:r w:rsidRPr="002410B3">
              <w:rPr>
                <w:rFonts w:ascii="Aptos" w:hAnsi="Aptos"/>
                <w:sz w:val="20"/>
                <w:szCs w:val="20"/>
              </w:rPr>
              <w:t>The proposed program will have a systematic and effective process for recruiting high-quality graduate students to balance between different types of students in the program area as a whole (e.g., part time/full time, levels of students within the discipline such as the breakdown of master's/PhD/undergraduate, etc.), and the critical mass of graduate students necessary to provide students with an excellent program and to maintain program viability.</w:t>
            </w:r>
          </w:p>
          <w:p w14:paraId="7A820910" w14:textId="77777777" w:rsidR="006C351B" w:rsidRPr="002410B3" w:rsidRDefault="006C351B" w:rsidP="004907BB">
            <w:pPr>
              <w:pStyle w:val="paragraph"/>
              <w:textAlignment w:val="baseline"/>
              <w:rPr>
                <w:rFonts w:ascii="Aptos" w:hAnsi="Aptos"/>
                <w:i/>
                <w:iCs/>
                <w:sz w:val="20"/>
                <w:szCs w:val="20"/>
              </w:rPr>
            </w:pPr>
            <w:r>
              <w:rPr>
                <w:rFonts w:ascii="Aptos" w:hAnsi="Aptos"/>
                <w:i/>
                <w:iCs/>
                <w:sz w:val="20"/>
                <w:szCs w:val="20"/>
              </w:rPr>
              <w:t xml:space="preserve">See Part A and Part B for admission and implementation plans. </w:t>
            </w:r>
          </w:p>
        </w:tc>
      </w:tr>
      <w:tr w:rsidR="006C351B" w:rsidRPr="003D4FE1" w14:paraId="27D5670A" w14:textId="77777777" w:rsidTr="006C351B">
        <w:tc>
          <w:tcPr>
            <w:tcW w:w="9620" w:type="dxa"/>
          </w:tcPr>
          <w:p w14:paraId="1D90AC58" w14:textId="7790BA87" w:rsidR="006C351B"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523073C0" w14:textId="77777777" w:rsidR="006C351B" w:rsidRPr="003D4FE1" w:rsidRDefault="006C351B" w:rsidP="004907BB">
            <w:pPr>
              <w:pStyle w:val="paragraph"/>
              <w:spacing w:before="0" w:beforeAutospacing="0" w:after="0" w:afterAutospacing="0"/>
              <w:textAlignment w:val="baseline"/>
              <w:rPr>
                <w:rStyle w:val="normaltextrun"/>
                <w:rFonts w:ascii="Aptos" w:hAnsi="Aptos"/>
                <w:b/>
                <w:bCs/>
                <w:sz w:val="20"/>
                <w:szCs w:val="20"/>
              </w:rPr>
            </w:pPr>
          </w:p>
        </w:tc>
      </w:tr>
      <w:tr w:rsidR="006C351B" w:rsidRPr="003D4FE1" w14:paraId="0BBD15C5" w14:textId="77777777" w:rsidTr="003973E0">
        <w:tc>
          <w:tcPr>
            <w:tcW w:w="9620" w:type="dxa"/>
            <w:shd w:val="clear" w:color="auto" w:fill="E8E8E8" w:themeFill="background2"/>
          </w:tcPr>
          <w:p w14:paraId="40DEBFC0" w14:textId="2CEBC92D" w:rsidR="006C351B"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3C6F0FC7" w14:textId="77777777" w:rsidR="006C351B" w:rsidRPr="003D4FE1" w:rsidRDefault="006C351B" w:rsidP="004907BB">
            <w:pPr>
              <w:pStyle w:val="paragraph"/>
              <w:spacing w:before="0" w:beforeAutospacing="0" w:after="0" w:afterAutospacing="0"/>
              <w:textAlignment w:val="baseline"/>
              <w:rPr>
                <w:rStyle w:val="normaltextrun"/>
                <w:rFonts w:ascii="Aptos" w:hAnsi="Aptos"/>
                <w:sz w:val="20"/>
                <w:szCs w:val="20"/>
              </w:rPr>
            </w:pPr>
          </w:p>
        </w:tc>
      </w:tr>
      <w:tr w:rsidR="006C351B" w:rsidRPr="003D4FE1" w14:paraId="75F43DEA" w14:textId="77777777" w:rsidTr="003973E0">
        <w:tc>
          <w:tcPr>
            <w:tcW w:w="9620" w:type="dxa"/>
            <w:shd w:val="clear" w:color="auto" w:fill="EAF6FC"/>
          </w:tcPr>
          <w:p w14:paraId="6FF8DD30" w14:textId="77777777" w:rsidR="006C351B" w:rsidRPr="00E11B35" w:rsidRDefault="006C351B" w:rsidP="006C351B">
            <w:pPr>
              <w:pStyle w:val="ListParagraph"/>
              <w:numPr>
                <w:ilvl w:val="0"/>
                <w:numId w:val="30"/>
              </w:numPr>
              <w:rPr>
                <w:rFonts w:ascii="Aptos" w:hAnsi="Aptos"/>
                <w:sz w:val="20"/>
              </w:rPr>
            </w:pPr>
            <w:r w:rsidRPr="00E11B35">
              <w:rPr>
                <w:rFonts w:ascii="Aptos" w:hAnsi="Aptos"/>
                <w:sz w:val="20"/>
              </w:rPr>
              <w:t xml:space="preserve">The extent and nature of financial support available to students and the financial resources dedicated to support the proposed size, scope, and nature of the program and a critical mass of students will be described. </w:t>
            </w:r>
          </w:p>
          <w:p w14:paraId="394A643D" w14:textId="77777777" w:rsidR="006C351B" w:rsidRPr="003D4FE1" w:rsidRDefault="006C351B" w:rsidP="004907BB">
            <w:pPr>
              <w:pStyle w:val="paragraph"/>
              <w:textAlignment w:val="baseline"/>
              <w:rPr>
                <w:rFonts w:ascii="Aptos" w:hAnsi="Aptos"/>
                <w:sz w:val="20"/>
                <w:szCs w:val="20"/>
              </w:rPr>
            </w:pPr>
            <w:r>
              <w:rPr>
                <w:rFonts w:ascii="Aptos" w:hAnsi="Aptos"/>
                <w:i/>
                <w:iCs/>
                <w:sz w:val="20"/>
                <w:szCs w:val="20"/>
              </w:rPr>
              <w:t xml:space="preserve">Refer to </w:t>
            </w:r>
            <w:r w:rsidRPr="00957937">
              <w:rPr>
                <w:rFonts w:ascii="Aptos" w:hAnsi="Aptos"/>
                <w:i/>
                <w:iCs/>
                <w:sz w:val="20"/>
                <w:szCs w:val="20"/>
              </w:rPr>
              <w:t>Part B Implementation Plan</w:t>
            </w:r>
            <w:r>
              <w:rPr>
                <w:rFonts w:ascii="Aptos" w:hAnsi="Aptos"/>
                <w:i/>
                <w:iCs/>
                <w:sz w:val="20"/>
                <w:szCs w:val="20"/>
              </w:rPr>
              <w:t xml:space="preserve"> and Academic Staffing Plan,</w:t>
            </w:r>
          </w:p>
        </w:tc>
      </w:tr>
      <w:tr w:rsidR="006C351B" w:rsidRPr="003D4FE1" w14:paraId="26249F01" w14:textId="77777777" w:rsidTr="006C351B">
        <w:tc>
          <w:tcPr>
            <w:tcW w:w="9620" w:type="dxa"/>
          </w:tcPr>
          <w:p w14:paraId="35F83E55" w14:textId="65ECEF7A" w:rsidR="006C351B"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0F7C1454" w14:textId="77777777" w:rsidR="006C351B" w:rsidRPr="003D4FE1" w:rsidRDefault="006C351B" w:rsidP="004907BB">
            <w:pPr>
              <w:pStyle w:val="paragraph"/>
              <w:spacing w:before="0" w:beforeAutospacing="0" w:after="0" w:afterAutospacing="0"/>
              <w:textAlignment w:val="baseline"/>
              <w:rPr>
                <w:rStyle w:val="normaltextrun"/>
                <w:rFonts w:ascii="Aptos" w:hAnsi="Aptos"/>
                <w:sz w:val="20"/>
                <w:szCs w:val="20"/>
              </w:rPr>
            </w:pPr>
          </w:p>
        </w:tc>
      </w:tr>
      <w:tr w:rsidR="006C351B" w:rsidRPr="003D4FE1" w14:paraId="00D78F98" w14:textId="77777777" w:rsidTr="003973E0">
        <w:tc>
          <w:tcPr>
            <w:tcW w:w="9620" w:type="dxa"/>
            <w:shd w:val="clear" w:color="auto" w:fill="E8E8E8" w:themeFill="background2"/>
          </w:tcPr>
          <w:p w14:paraId="65F49D96" w14:textId="285696F9" w:rsidR="006C351B"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744E747B" w14:textId="77777777" w:rsidR="006C351B" w:rsidRPr="003D4FE1" w:rsidRDefault="006C351B" w:rsidP="004907BB">
            <w:pPr>
              <w:pStyle w:val="paragraph"/>
              <w:spacing w:before="0" w:beforeAutospacing="0" w:after="0" w:afterAutospacing="0"/>
              <w:textAlignment w:val="baseline"/>
              <w:rPr>
                <w:rStyle w:val="normaltextrun"/>
                <w:rFonts w:ascii="Aptos" w:hAnsi="Aptos"/>
                <w:sz w:val="20"/>
                <w:szCs w:val="20"/>
              </w:rPr>
            </w:pPr>
          </w:p>
        </w:tc>
      </w:tr>
      <w:tr w:rsidR="006C351B" w:rsidRPr="003D4FE1" w14:paraId="38CE24CA" w14:textId="77777777" w:rsidTr="003973E0">
        <w:tc>
          <w:tcPr>
            <w:tcW w:w="9620" w:type="dxa"/>
            <w:shd w:val="clear" w:color="auto" w:fill="EAF6FC"/>
          </w:tcPr>
          <w:p w14:paraId="68AC65E6" w14:textId="77777777" w:rsidR="006C351B" w:rsidRPr="00F97022" w:rsidRDefault="006C351B" w:rsidP="006C351B">
            <w:pPr>
              <w:pStyle w:val="paragraph"/>
              <w:numPr>
                <w:ilvl w:val="0"/>
                <w:numId w:val="30"/>
              </w:numPr>
              <w:textAlignment w:val="baseline"/>
              <w:rPr>
                <w:rFonts w:ascii="Aptos" w:hAnsi="Aptos"/>
                <w:sz w:val="20"/>
                <w:szCs w:val="20"/>
              </w:rPr>
            </w:pPr>
            <w:r w:rsidRPr="008046D9">
              <w:rPr>
                <w:rFonts w:ascii="Aptos" w:hAnsi="Aptos"/>
                <w:sz w:val="20"/>
                <w:szCs w:val="20"/>
              </w:rPr>
              <w:t>Normally graduate students are involved in the academic governance of the institution such as through program advisory boards or as representatives on the Graduate School/Faculty Council or equivalent.</w:t>
            </w:r>
          </w:p>
        </w:tc>
      </w:tr>
      <w:tr w:rsidR="006C351B" w:rsidRPr="003D4FE1" w14:paraId="6B3A45E9" w14:textId="77777777" w:rsidTr="006C351B">
        <w:tc>
          <w:tcPr>
            <w:tcW w:w="9620" w:type="dxa"/>
          </w:tcPr>
          <w:p w14:paraId="57661E77" w14:textId="595352C8" w:rsidR="006C351B"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lastRenderedPageBreak/>
              <w:t>Site Visit Team Comments</w:t>
            </w:r>
          </w:p>
          <w:p w14:paraId="03ABA735" w14:textId="77777777" w:rsidR="006C351B" w:rsidRPr="003D4FE1" w:rsidRDefault="006C351B" w:rsidP="004907BB">
            <w:pPr>
              <w:pStyle w:val="paragraph"/>
              <w:spacing w:before="0" w:beforeAutospacing="0" w:after="0" w:afterAutospacing="0"/>
              <w:textAlignment w:val="baseline"/>
              <w:rPr>
                <w:rStyle w:val="normaltextrun"/>
                <w:rFonts w:ascii="Aptos" w:hAnsi="Aptos"/>
                <w:sz w:val="20"/>
                <w:szCs w:val="20"/>
              </w:rPr>
            </w:pPr>
          </w:p>
        </w:tc>
      </w:tr>
      <w:tr w:rsidR="006C351B" w:rsidRPr="003D4FE1" w14:paraId="47B1B790" w14:textId="77777777" w:rsidTr="003973E0">
        <w:tc>
          <w:tcPr>
            <w:tcW w:w="9620" w:type="dxa"/>
            <w:shd w:val="clear" w:color="auto" w:fill="E8E8E8" w:themeFill="background2"/>
          </w:tcPr>
          <w:p w14:paraId="3598FB8C" w14:textId="715E3C3E" w:rsidR="006C351B"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48F70619" w14:textId="77777777" w:rsidR="006C351B" w:rsidRPr="003D4FE1" w:rsidRDefault="006C351B" w:rsidP="004907BB">
            <w:pPr>
              <w:pStyle w:val="paragraph"/>
              <w:spacing w:before="0" w:beforeAutospacing="0" w:after="0" w:afterAutospacing="0"/>
              <w:textAlignment w:val="baseline"/>
              <w:rPr>
                <w:rStyle w:val="normaltextrun"/>
                <w:rFonts w:ascii="Aptos" w:hAnsi="Aptos"/>
                <w:sz w:val="20"/>
                <w:szCs w:val="20"/>
              </w:rPr>
            </w:pPr>
          </w:p>
        </w:tc>
      </w:tr>
    </w:tbl>
    <w:p w14:paraId="40C1842E" w14:textId="12C3E2A6" w:rsidR="00720566" w:rsidRDefault="00720566" w:rsidP="00720566">
      <w:pPr>
        <w:rPr>
          <w:rFonts w:ascii="Aptos" w:hAnsi="Aptos"/>
          <w:b/>
          <w:bCs/>
          <w:color w:val="005072"/>
          <w:sz w:val="28"/>
        </w:rPr>
      </w:pPr>
    </w:p>
    <w:p w14:paraId="5AF89E51" w14:textId="34D38FAA" w:rsidR="00720566" w:rsidRDefault="00720566" w:rsidP="00D4310A">
      <w:pPr>
        <w:pStyle w:val="Heading2"/>
      </w:pPr>
      <w:r w:rsidRPr="003D4FE1">
        <w:t xml:space="preserve">Standard 5: </w:t>
      </w:r>
      <w:r w:rsidR="00703F03">
        <w:t>Resource Capacity</w:t>
      </w:r>
    </w:p>
    <w:tbl>
      <w:tblPr>
        <w:tblStyle w:val="TableGrid"/>
        <w:tblW w:w="5000" w:type="pct"/>
        <w:tblLook w:val="04A0" w:firstRow="1" w:lastRow="0" w:firstColumn="1" w:lastColumn="0" w:noHBand="0" w:noVBand="1"/>
      </w:tblPr>
      <w:tblGrid>
        <w:gridCol w:w="9350"/>
      </w:tblGrid>
      <w:tr w:rsidR="00703F03" w:rsidRPr="003D4FE1" w14:paraId="5052CDB1" w14:textId="77777777" w:rsidTr="004907BB">
        <w:tc>
          <w:tcPr>
            <w:tcW w:w="9620" w:type="dxa"/>
            <w:shd w:val="clear" w:color="auto" w:fill="005072"/>
          </w:tcPr>
          <w:p w14:paraId="7804197D" w14:textId="77777777" w:rsidR="00703F03" w:rsidRPr="00703F03" w:rsidRDefault="00703F03" w:rsidP="004907BB">
            <w:pPr>
              <w:rPr>
                <w:rFonts w:ascii="Aptos" w:hAnsi="Aptos"/>
                <w:sz w:val="24"/>
                <w:szCs w:val="24"/>
              </w:rPr>
            </w:pPr>
            <w:r w:rsidRPr="00703F03">
              <w:rPr>
                <w:rFonts w:ascii="Aptos" w:hAnsi="Aptos"/>
                <w:b/>
                <w:bCs/>
                <w:color w:val="FFFFFF" w:themeColor="background1"/>
                <w:sz w:val="24"/>
                <w:szCs w:val="24"/>
              </w:rPr>
              <w:t xml:space="preserve">(5)  Resource capacity ensuring the viability and sustainability of quality within graduate programming.  </w:t>
            </w:r>
          </w:p>
        </w:tc>
      </w:tr>
      <w:tr w:rsidR="00703F03" w:rsidRPr="003D4FE1" w14:paraId="0684B57E" w14:textId="77777777" w:rsidTr="004907BB">
        <w:tc>
          <w:tcPr>
            <w:tcW w:w="9620" w:type="dxa"/>
          </w:tcPr>
          <w:p w14:paraId="13A9CDC1" w14:textId="77777777" w:rsidR="00703F03" w:rsidRPr="00703F03" w:rsidRDefault="00703F03" w:rsidP="00703F03">
            <w:pPr>
              <w:pStyle w:val="ListParagraph"/>
              <w:numPr>
                <w:ilvl w:val="0"/>
                <w:numId w:val="19"/>
              </w:numPr>
              <w:rPr>
                <w:rFonts w:ascii="Aptos" w:hAnsi="Aptos" w:cs="Calibri"/>
                <w:color w:val="000000" w:themeColor="text1"/>
                <w:sz w:val="20"/>
                <w:szCs w:val="18"/>
              </w:rPr>
            </w:pPr>
            <w:r w:rsidRPr="00703F03">
              <w:rPr>
                <w:rFonts w:ascii="Aptos" w:hAnsi="Aptos" w:cs="Calibri"/>
                <w:color w:val="000000" w:themeColor="text1"/>
                <w:sz w:val="20"/>
                <w:szCs w:val="18"/>
              </w:rPr>
              <w:t xml:space="preserve">The program is supported by the physical and financial resources, both start-up and continuing, needed to assure its quality and maintain the quality of existing programs in the same discipline. </w:t>
            </w:r>
          </w:p>
          <w:p w14:paraId="74471F68" w14:textId="77777777" w:rsidR="00703F03" w:rsidRPr="00703F03" w:rsidRDefault="00703F03" w:rsidP="00703F03">
            <w:pPr>
              <w:pStyle w:val="ListParagraph"/>
              <w:numPr>
                <w:ilvl w:val="0"/>
                <w:numId w:val="19"/>
              </w:numPr>
              <w:rPr>
                <w:rFonts w:ascii="Aptos" w:hAnsi="Aptos" w:cs="Calibri"/>
                <w:color w:val="000000" w:themeColor="text1"/>
                <w:sz w:val="20"/>
                <w:szCs w:val="18"/>
              </w:rPr>
            </w:pPr>
            <w:r w:rsidRPr="00703F03">
              <w:rPr>
                <w:rFonts w:ascii="Aptos" w:hAnsi="Aptos" w:cs="Calibri"/>
                <w:color w:val="000000" w:themeColor="text1"/>
                <w:sz w:val="20"/>
                <w:szCs w:val="18"/>
              </w:rPr>
              <w:t xml:space="preserve">Physical Resources include, where applicable, space for graduate students, specialized equipment, additional library and learning resources (physical and electronic), laboratories, computing facilities, shops, specialized equipment, and sufficient (in terms of number and quality) work placements such as clinical or practicum placements. </w:t>
            </w:r>
          </w:p>
          <w:p w14:paraId="678CBEC2" w14:textId="77777777" w:rsidR="00703F03" w:rsidRPr="00703F03" w:rsidRDefault="00703F03" w:rsidP="00703F03">
            <w:pPr>
              <w:pStyle w:val="ListParagraph"/>
              <w:numPr>
                <w:ilvl w:val="0"/>
                <w:numId w:val="19"/>
              </w:numPr>
              <w:rPr>
                <w:rFonts w:ascii="Aptos" w:hAnsi="Aptos" w:cs="Calibri"/>
                <w:color w:val="000000" w:themeColor="text1"/>
                <w:sz w:val="20"/>
                <w:szCs w:val="18"/>
              </w:rPr>
            </w:pPr>
            <w:r w:rsidRPr="00703F03">
              <w:rPr>
                <w:rFonts w:ascii="Aptos" w:hAnsi="Aptos" w:cs="Calibri"/>
                <w:color w:val="000000" w:themeColor="text1"/>
                <w:sz w:val="20"/>
                <w:szCs w:val="18"/>
              </w:rPr>
              <w:t xml:space="preserve">There is an institutional commitment to maintaining and supplementing resources and equipment as needed to meet standards applicable to the field. </w:t>
            </w:r>
          </w:p>
          <w:p w14:paraId="1D7EFA8F" w14:textId="77777777" w:rsidR="00703F03" w:rsidRPr="00703F03" w:rsidRDefault="00703F03" w:rsidP="00703F03">
            <w:pPr>
              <w:pStyle w:val="ListParagraph"/>
              <w:numPr>
                <w:ilvl w:val="0"/>
                <w:numId w:val="19"/>
              </w:numPr>
              <w:rPr>
                <w:rFonts w:ascii="Aptos" w:hAnsi="Aptos" w:cs="Calibri"/>
                <w:color w:val="000000" w:themeColor="text1"/>
                <w:sz w:val="20"/>
                <w:szCs w:val="18"/>
              </w:rPr>
            </w:pPr>
            <w:r w:rsidRPr="00703F03">
              <w:rPr>
                <w:rFonts w:ascii="Aptos" w:hAnsi="Aptos" w:cs="Calibri"/>
                <w:color w:val="000000" w:themeColor="text1"/>
                <w:sz w:val="20"/>
                <w:szCs w:val="18"/>
              </w:rPr>
              <w:t xml:space="preserve">Resource Capacity also includes appropriate academic staffing resources so that </w:t>
            </w:r>
          </w:p>
          <w:p w14:paraId="2B5F10E0" w14:textId="77777777" w:rsidR="00703F03" w:rsidRPr="00703F03" w:rsidRDefault="00703F03" w:rsidP="00703F03">
            <w:pPr>
              <w:pStyle w:val="ListParagraph"/>
              <w:numPr>
                <w:ilvl w:val="1"/>
                <w:numId w:val="19"/>
              </w:numPr>
              <w:rPr>
                <w:rFonts w:ascii="Aptos" w:hAnsi="Aptos" w:cs="Calibri"/>
                <w:color w:val="000000" w:themeColor="text1"/>
                <w:sz w:val="20"/>
                <w:szCs w:val="18"/>
              </w:rPr>
            </w:pPr>
            <w:r w:rsidRPr="00703F03">
              <w:rPr>
                <w:rFonts w:ascii="Aptos" w:hAnsi="Aptos" w:cs="Calibri"/>
                <w:color w:val="000000" w:themeColor="text1"/>
                <w:sz w:val="20"/>
                <w:szCs w:val="18"/>
              </w:rPr>
              <w:t xml:space="preserve">existing programs are not compromised by the introduction of graduate level programming, and </w:t>
            </w:r>
          </w:p>
          <w:p w14:paraId="79171B71" w14:textId="77777777" w:rsidR="00703F03" w:rsidRPr="003D4FE1" w:rsidRDefault="00703F03" w:rsidP="00703F03">
            <w:pPr>
              <w:pStyle w:val="ListParagraph"/>
              <w:numPr>
                <w:ilvl w:val="1"/>
                <w:numId w:val="19"/>
              </w:numPr>
              <w:rPr>
                <w:rFonts w:ascii="Aptos" w:hAnsi="Aptos" w:cs="Calibri"/>
                <w:color w:val="000000"/>
              </w:rPr>
            </w:pPr>
            <w:r w:rsidRPr="00703F03">
              <w:rPr>
                <w:rFonts w:ascii="Aptos" w:hAnsi="Aptos" w:cs="Calibri"/>
                <w:color w:val="000000" w:themeColor="text1"/>
                <w:sz w:val="20"/>
                <w:szCs w:val="18"/>
              </w:rPr>
              <w:t>graduate students receive an education from academic staff who have the time and resources to maintain the required scholarly activity and supervisory duties required for graduate degrees.</w:t>
            </w:r>
          </w:p>
        </w:tc>
      </w:tr>
    </w:tbl>
    <w:p w14:paraId="018C4A3A" w14:textId="77777777" w:rsidR="00703F03" w:rsidRDefault="00703F03" w:rsidP="00703F03"/>
    <w:p w14:paraId="7DA3A072" w14:textId="77777777" w:rsidR="00720566" w:rsidRPr="003D4FE1" w:rsidRDefault="00720566" w:rsidP="00720566">
      <w:pPr>
        <w:contextualSpacing/>
        <w:rPr>
          <w:rFonts w:ascii="Aptos" w:hAnsi="Aptos"/>
          <w:sz w:val="20"/>
          <w:szCs w:val="20"/>
        </w:rPr>
      </w:pPr>
    </w:p>
    <w:p w14:paraId="094F2A3B" w14:textId="17A310EA" w:rsidR="00720566" w:rsidRPr="003D4FE1" w:rsidRDefault="00D4310A" w:rsidP="00720566">
      <w:pPr>
        <w:rPr>
          <w:rFonts w:ascii="Aptos" w:hAnsi="Aptos"/>
          <w:b/>
          <w:bCs/>
        </w:rPr>
      </w:pPr>
      <w:r>
        <w:rPr>
          <w:rFonts w:ascii="Aptos" w:hAnsi="Aptos"/>
          <w:b/>
          <w:bCs/>
        </w:rPr>
        <w:t>The</w:t>
      </w:r>
      <w:r w:rsidR="00720566" w:rsidRPr="003D4FE1">
        <w:rPr>
          <w:rFonts w:ascii="Aptos" w:hAnsi="Aptos"/>
          <w:b/>
          <w:bCs/>
        </w:rPr>
        <w:t xml:space="preserve"> Program: </w:t>
      </w:r>
      <w:r>
        <w:rPr>
          <w:rFonts w:ascii="Aptos" w:hAnsi="Aptos"/>
          <w:b/>
          <w:bCs/>
        </w:rPr>
        <w:br/>
      </w:r>
    </w:p>
    <w:p w14:paraId="3D13D3CE" w14:textId="77777777" w:rsidR="00720566" w:rsidRPr="003D4FE1" w:rsidRDefault="00720566" w:rsidP="00720566">
      <w:pPr>
        <w:rPr>
          <w:rFonts w:ascii="Aptos" w:hAnsi="Aptos"/>
        </w:rPr>
      </w:pPr>
      <w:r w:rsidRPr="003D4FE1">
        <w:rPr>
          <w:rFonts w:ascii="Aptos" w:hAnsi="Aptos"/>
        </w:rPr>
        <w:t>______ fails to meet the criteria</w:t>
      </w:r>
    </w:p>
    <w:p w14:paraId="3CB14C6B" w14:textId="77777777" w:rsidR="00720566" w:rsidRPr="003D4FE1" w:rsidRDefault="00720566" w:rsidP="00720566">
      <w:pPr>
        <w:rPr>
          <w:rFonts w:ascii="Aptos" w:hAnsi="Aptos"/>
        </w:rPr>
      </w:pPr>
      <w:r w:rsidRPr="003D4FE1">
        <w:rPr>
          <w:rFonts w:ascii="Aptos" w:hAnsi="Aptos"/>
        </w:rPr>
        <w:t>______ meets or exceeds the criteria</w:t>
      </w:r>
    </w:p>
    <w:p w14:paraId="78CD82C1" w14:textId="77777777" w:rsidR="00720566" w:rsidRPr="003D4FE1" w:rsidRDefault="00720566" w:rsidP="00720566">
      <w:pPr>
        <w:rPr>
          <w:rFonts w:ascii="Aptos" w:hAnsi="Aptos"/>
        </w:rPr>
      </w:pPr>
      <w:r w:rsidRPr="003D4FE1">
        <w:rPr>
          <w:rFonts w:ascii="Aptos" w:hAnsi="Aptos"/>
        </w:rPr>
        <w:t>______ meets criteria on the condition that the Conditions/Recommendations below are addressed.</w:t>
      </w:r>
    </w:p>
    <w:p w14:paraId="7F1E16CD" w14:textId="77777777" w:rsidR="00720566" w:rsidRPr="003D4FE1" w:rsidRDefault="00720566" w:rsidP="00720566">
      <w:pPr>
        <w:contextualSpacing/>
        <w:rPr>
          <w:rFonts w:ascii="Aptos" w:hAnsi="Aptos"/>
          <w:sz w:val="20"/>
          <w:szCs w:val="20"/>
        </w:rPr>
      </w:pPr>
    </w:p>
    <w:p w14:paraId="405DBDDE" w14:textId="77777777" w:rsidR="00720566" w:rsidRPr="003D4FE1" w:rsidRDefault="00720566" w:rsidP="00D4310A">
      <w:pPr>
        <w:pStyle w:val="Heading3"/>
      </w:pPr>
      <w:r w:rsidRPr="003D4FE1">
        <w:t>Rationale for Determination</w:t>
      </w:r>
    </w:p>
    <w:p w14:paraId="15C44915" w14:textId="7E24375C" w:rsidR="00720566" w:rsidRPr="003D4FE1" w:rsidRDefault="00720566" w:rsidP="00720566">
      <w:pPr>
        <w:rPr>
          <w:rFonts w:ascii="Aptos" w:hAnsi="Aptos"/>
        </w:rPr>
      </w:pPr>
      <w:r w:rsidRPr="003D4FE1">
        <w:rPr>
          <w:rFonts w:ascii="Aptos" w:hAnsi="Aptos"/>
        </w:rPr>
        <w:t>The rationale is….</w:t>
      </w:r>
    </w:p>
    <w:p w14:paraId="26347256" w14:textId="77777777" w:rsidR="00720566" w:rsidRPr="003D4FE1" w:rsidRDefault="00720566" w:rsidP="00D4310A">
      <w:pPr>
        <w:pStyle w:val="Heading3"/>
      </w:pPr>
      <w:r w:rsidRPr="003D4FE1">
        <w:t>Conditions/Recommendations</w:t>
      </w:r>
    </w:p>
    <w:p w14:paraId="45132090" w14:textId="77777777" w:rsidR="00720566" w:rsidRPr="003D4FE1" w:rsidRDefault="00720566" w:rsidP="00401D92">
      <w:pPr>
        <w:pStyle w:val="ListParagraph"/>
        <w:numPr>
          <w:ilvl w:val="0"/>
          <w:numId w:val="5"/>
        </w:numPr>
        <w:rPr>
          <w:rFonts w:ascii="Aptos" w:hAnsi="Aptos"/>
        </w:rPr>
      </w:pPr>
      <w:r w:rsidRPr="003D4FE1">
        <w:rPr>
          <w:rFonts w:ascii="Aptos" w:hAnsi="Aptos"/>
        </w:rPr>
        <w:t>Condition 1</w:t>
      </w:r>
    </w:p>
    <w:p w14:paraId="09D50D8E" w14:textId="77777777" w:rsidR="00720566" w:rsidRDefault="00720566" w:rsidP="00401D92">
      <w:pPr>
        <w:pStyle w:val="ListParagraph"/>
        <w:numPr>
          <w:ilvl w:val="0"/>
          <w:numId w:val="5"/>
        </w:numPr>
        <w:rPr>
          <w:rFonts w:ascii="Aptos" w:hAnsi="Aptos"/>
        </w:rPr>
      </w:pPr>
      <w:r w:rsidRPr="003D4FE1">
        <w:rPr>
          <w:rFonts w:ascii="Aptos" w:hAnsi="Aptos"/>
        </w:rPr>
        <w:t>Condition 2…</w:t>
      </w:r>
    </w:p>
    <w:p w14:paraId="20DFF7A0" w14:textId="38EC2725" w:rsidR="006E6D59" w:rsidRPr="00386FDC" w:rsidRDefault="00D4310A" w:rsidP="006E6D59">
      <w:pPr>
        <w:pStyle w:val="Heading3"/>
      </w:pPr>
      <w:r w:rsidRPr="003973E0">
        <w:t>Team Comments</w:t>
      </w:r>
      <w:r w:rsidR="00BB6028" w:rsidRPr="003973E0">
        <w:t xml:space="preserve"> &amp; </w:t>
      </w:r>
      <w:r w:rsidR="00FE2BCB" w:rsidRPr="003973E0">
        <w:t>Applicant PSI Response</w:t>
      </w:r>
    </w:p>
    <w:tbl>
      <w:tblPr>
        <w:tblStyle w:val="TableGrid"/>
        <w:tblW w:w="5000" w:type="pct"/>
        <w:tblLook w:val="04A0" w:firstRow="1" w:lastRow="0" w:firstColumn="1" w:lastColumn="0" w:noHBand="0" w:noVBand="1"/>
      </w:tblPr>
      <w:tblGrid>
        <w:gridCol w:w="9350"/>
      </w:tblGrid>
      <w:tr w:rsidR="006E6D59" w:rsidRPr="003D4FE1" w14:paraId="5E132E31" w14:textId="77777777" w:rsidTr="003973E0">
        <w:tc>
          <w:tcPr>
            <w:tcW w:w="9620" w:type="dxa"/>
            <w:shd w:val="clear" w:color="auto" w:fill="005072"/>
          </w:tcPr>
          <w:p w14:paraId="4B2B7ACF" w14:textId="77777777" w:rsidR="006E6D59" w:rsidRPr="003973E0" w:rsidRDefault="006E6D59" w:rsidP="004907BB">
            <w:pPr>
              <w:jc w:val="center"/>
              <w:rPr>
                <w:rFonts w:ascii="Aptos" w:hAnsi="Aptos"/>
                <w:b/>
                <w:bCs/>
                <w:color w:val="FFFFFF" w:themeColor="background1"/>
                <w:sz w:val="24"/>
                <w:szCs w:val="22"/>
              </w:rPr>
            </w:pPr>
            <w:r w:rsidRPr="003973E0">
              <w:rPr>
                <w:rFonts w:ascii="Aptos" w:hAnsi="Aptos"/>
                <w:b/>
                <w:bCs/>
                <w:color w:val="FFFFFF" w:themeColor="background1"/>
                <w:sz w:val="24"/>
                <w:szCs w:val="22"/>
              </w:rPr>
              <w:t>Standard 5: Criteria for Assessment and SVT Comments</w:t>
            </w:r>
          </w:p>
        </w:tc>
      </w:tr>
      <w:tr w:rsidR="006E6D59" w:rsidRPr="003D4FE1" w14:paraId="481CB7E1" w14:textId="77777777" w:rsidTr="003973E0">
        <w:tc>
          <w:tcPr>
            <w:tcW w:w="9620" w:type="dxa"/>
            <w:shd w:val="clear" w:color="auto" w:fill="EAF6FC"/>
          </w:tcPr>
          <w:p w14:paraId="20DFE339" w14:textId="77777777" w:rsidR="006E6D59" w:rsidRPr="003641C9" w:rsidRDefault="006E6D59" w:rsidP="004907BB">
            <w:pPr>
              <w:pStyle w:val="paragraph"/>
              <w:numPr>
                <w:ilvl w:val="0"/>
                <w:numId w:val="20"/>
              </w:numPr>
              <w:textAlignment w:val="baseline"/>
              <w:rPr>
                <w:rFonts w:ascii="Aptos" w:hAnsi="Aptos"/>
                <w:sz w:val="20"/>
                <w:szCs w:val="20"/>
              </w:rPr>
            </w:pPr>
            <w:r w:rsidRPr="003641C9">
              <w:rPr>
                <w:rFonts w:ascii="Aptos" w:hAnsi="Aptos"/>
                <w:sz w:val="20"/>
                <w:szCs w:val="20"/>
              </w:rPr>
              <w:t xml:space="preserve">The program is supported by the physical and financial resources, both start-up and continuing, needed to assure its quality and maintain the quality of existing programs in the same discipline. </w:t>
            </w:r>
          </w:p>
        </w:tc>
      </w:tr>
      <w:tr w:rsidR="006E6D59" w:rsidRPr="003D4FE1" w14:paraId="2CC1C4D2" w14:textId="77777777" w:rsidTr="00B10614">
        <w:tc>
          <w:tcPr>
            <w:tcW w:w="9620" w:type="dxa"/>
          </w:tcPr>
          <w:p w14:paraId="10C71918" w14:textId="28E3A4E8" w:rsidR="006E6D59"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411A65D7" w14:textId="77777777" w:rsidR="006E6D59" w:rsidRPr="003D4FE1" w:rsidRDefault="006E6D59" w:rsidP="004907BB">
            <w:pPr>
              <w:pStyle w:val="paragraph"/>
              <w:spacing w:before="0" w:beforeAutospacing="0" w:after="0" w:afterAutospacing="0"/>
              <w:textAlignment w:val="baseline"/>
              <w:rPr>
                <w:rStyle w:val="normaltextrun"/>
                <w:rFonts w:ascii="Aptos" w:hAnsi="Aptos"/>
                <w:b/>
                <w:bCs/>
                <w:sz w:val="20"/>
                <w:szCs w:val="20"/>
              </w:rPr>
            </w:pPr>
          </w:p>
        </w:tc>
      </w:tr>
      <w:tr w:rsidR="006E6D59" w:rsidRPr="003D4FE1" w14:paraId="6E2CEF65" w14:textId="77777777" w:rsidTr="003973E0">
        <w:tc>
          <w:tcPr>
            <w:tcW w:w="9620" w:type="dxa"/>
            <w:shd w:val="clear" w:color="auto" w:fill="E8E8E8" w:themeFill="background2"/>
          </w:tcPr>
          <w:p w14:paraId="20A86C5B" w14:textId="57521481" w:rsidR="006E6D59"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lastRenderedPageBreak/>
              <w:t>Applicant PSI Response</w:t>
            </w:r>
          </w:p>
          <w:p w14:paraId="78519E25" w14:textId="77777777" w:rsidR="006E6D59" w:rsidRPr="003D4FE1" w:rsidRDefault="006E6D59" w:rsidP="004907BB">
            <w:pPr>
              <w:pStyle w:val="paragraph"/>
              <w:spacing w:before="0" w:beforeAutospacing="0" w:after="0" w:afterAutospacing="0"/>
              <w:textAlignment w:val="baseline"/>
              <w:rPr>
                <w:rStyle w:val="normaltextrun"/>
                <w:rFonts w:ascii="Aptos" w:hAnsi="Aptos"/>
                <w:sz w:val="20"/>
                <w:szCs w:val="20"/>
              </w:rPr>
            </w:pPr>
          </w:p>
        </w:tc>
      </w:tr>
      <w:tr w:rsidR="006E6D59" w:rsidRPr="003D4FE1" w14:paraId="1C628FA7" w14:textId="77777777" w:rsidTr="003973E0">
        <w:tc>
          <w:tcPr>
            <w:tcW w:w="9620" w:type="dxa"/>
            <w:shd w:val="clear" w:color="auto" w:fill="EAF6FC"/>
          </w:tcPr>
          <w:p w14:paraId="4CE8DC91" w14:textId="77777777" w:rsidR="006E6D59" w:rsidRPr="003641C9" w:rsidRDefault="006E6D59" w:rsidP="004907BB">
            <w:pPr>
              <w:pStyle w:val="paragraph"/>
              <w:numPr>
                <w:ilvl w:val="0"/>
                <w:numId w:val="20"/>
              </w:numPr>
              <w:textAlignment w:val="baseline"/>
              <w:rPr>
                <w:rFonts w:ascii="Aptos" w:hAnsi="Aptos"/>
                <w:sz w:val="20"/>
                <w:szCs w:val="20"/>
              </w:rPr>
            </w:pPr>
            <w:r w:rsidRPr="003641C9">
              <w:rPr>
                <w:rFonts w:ascii="Aptos" w:hAnsi="Aptos"/>
                <w:sz w:val="20"/>
                <w:szCs w:val="20"/>
              </w:rPr>
              <w:t xml:space="preserve">Physical Resources include, where applicable, space for graduate students, specialized equipment, additional library and learning resources (physical and electronic), laboratories, computing facilities, shops, specialized equipment, and sufficient (in terms of number and quality) work placements such as clinical or practicum placements. </w:t>
            </w:r>
          </w:p>
        </w:tc>
      </w:tr>
      <w:tr w:rsidR="006E6D59" w:rsidRPr="003D4FE1" w14:paraId="0F842724" w14:textId="77777777" w:rsidTr="00B10614">
        <w:tc>
          <w:tcPr>
            <w:tcW w:w="9620" w:type="dxa"/>
          </w:tcPr>
          <w:p w14:paraId="0C2DBF81" w14:textId="0F409360" w:rsidR="006E6D59"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5218766D" w14:textId="77777777" w:rsidR="006E6D59" w:rsidRPr="003D4FE1" w:rsidRDefault="006E6D59" w:rsidP="004907BB">
            <w:pPr>
              <w:pStyle w:val="paragraph"/>
              <w:spacing w:before="0" w:beforeAutospacing="0" w:after="0" w:afterAutospacing="0"/>
              <w:textAlignment w:val="baseline"/>
              <w:rPr>
                <w:rStyle w:val="normaltextrun"/>
                <w:rFonts w:ascii="Aptos" w:hAnsi="Aptos"/>
                <w:sz w:val="20"/>
                <w:szCs w:val="20"/>
              </w:rPr>
            </w:pPr>
          </w:p>
        </w:tc>
      </w:tr>
      <w:tr w:rsidR="006E6D59" w:rsidRPr="003D4FE1" w14:paraId="0CD07457" w14:textId="77777777" w:rsidTr="003973E0">
        <w:trPr>
          <w:trHeight w:val="636"/>
        </w:trPr>
        <w:tc>
          <w:tcPr>
            <w:tcW w:w="9620" w:type="dxa"/>
            <w:shd w:val="clear" w:color="auto" w:fill="E8E8E8" w:themeFill="background2"/>
          </w:tcPr>
          <w:p w14:paraId="5BDE4700" w14:textId="543DAE65" w:rsidR="006E6D59"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7956AA4E" w14:textId="77777777" w:rsidR="006E6D59" w:rsidRPr="003D4FE1" w:rsidRDefault="006E6D59" w:rsidP="004907BB">
            <w:pPr>
              <w:pStyle w:val="paragraph"/>
              <w:spacing w:before="0" w:beforeAutospacing="0" w:after="0" w:afterAutospacing="0"/>
              <w:textAlignment w:val="baseline"/>
              <w:rPr>
                <w:rStyle w:val="normaltextrun"/>
                <w:rFonts w:ascii="Aptos" w:hAnsi="Aptos"/>
                <w:sz w:val="20"/>
                <w:szCs w:val="20"/>
              </w:rPr>
            </w:pPr>
          </w:p>
        </w:tc>
      </w:tr>
      <w:tr w:rsidR="006E6D59" w:rsidRPr="003D4FE1" w14:paraId="0CE7370E" w14:textId="77777777" w:rsidTr="003973E0">
        <w:tc>
          <w:tcPr>
            <w:tcW w:w="9620" w:type="dxa"/>
            <w:shd w:val="clear" w:color="auto" w:fill="EAF6FC"/>
          </w:tcPr>
          <w:p w14:paraId="340BE6C7" w14:textId="77777777" w:rsidR="006E6D59" w:rsidRPr="003641C9" w:rsidRDefault="006E6D59" w:rsidP="004907BB">
            <w:pPr>
              <w:pStyle w:val="paragraph"/>
              <w:numPr>
                <w:ilvl w:val="0"/>
                <w:numId w:val="20"/>
              </w:numPr>
              <w:textAlignment w:val="baseline"/>
              <w:rPr>
                <w:rFonts w:ascii="Aptos" w:hAnsi="Aptos"/>
                <w:sz w:val="20"/>
                <w:szCs w:val="20"/>
              </w:rPr>
            </w:pPr>
            <w:r w:rsidRPr="003641C9">
              <w:rPr>
                <w:rFonts w:ascii="Aptos" w:hAnsi="Aptos"/>
                <w:sz w:val="20"/>
                <w:szCs w:val="20"/>
              </w:rPr>
              <w:t xml:space="preserve">There is an institutional commitment to maintaining and supplementing resources and equipment as needed to meet standards applicable to the field. </w:t>
            </w:r>
          </w:p>
          <w:p w14:paraId="47A12A79" w14:textId="77777777" w:rsidR="006E6D59" w:rsidRPr="000746E7" w:rsidRDefault="006E6D59" w:rsidP="004907BB">
            <w:pPr>
              <w:rPr>
                <w:rFonts w:ascii="Aptos" w:hAnsi="Aptos"/>
                <w:sz w:val="20"/>
              </w:rPr>
            </w:pPr>
            <w:r w:rsidRPr="000746E7">
              <w:rPr>
                <w:rFonts w:ascii="Aptos" w:hAnsi="Aptos"/>
                <w:i/>
                <w:iCs/>
                <w:sz w:val="20"/>
              </w:rPr>
              <w:t>Refer to Part B.</w:t>
            </w:r>
          </w:p>
        </w:tc>
      </w:tr>
      <w:tr w:rsidR="006E6D59" w:rsidRPr="003D4FE1" w14:paraId="15489E57" w14:textId="77777777" w:rsidTr="00B10614">
        <w:tc>
          <w:tcPr>
            <w:tcW w:w="9620" w:type="dxa"/>
          </w:tcPr>
          <w:p w14:paraId="1D37D86C" w14:textId="4BC33F20" w:rsidR="006E6D59"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027673E4" w14:textId="77777777" w:rsidR="006E6D59" w:rsidRPr="003D4FE1" w:rsidRDefault="006E6D59" w:rsidP="004907BB">
            <w:pPr>
              <w:pStyle w:val="paragraph"/>
              <w:spacing w:before="0" w:beforeAutospacing="0" w:after="0" w:afterAutospacing="0"/>
              <w:textAlignment w:val="baseline"/>
              <w:rPr>
                <w:rStyle w:val="normaltextrun"/>
                <w:rFonts w:ascii="Aptos" w:hAnsi="Aptos"/>
                <w:sz w:val="20"/>
                <w:szCs w:val="20"/>
              </w:rPr>
            </w:pPr>
          </w:p>
        </w:tc>
      </w:tr>
      <w:tr w:rsidR="006E6D59" w:rsidRPr="003D4FE1" w14:paraId="39C0BB90" w14:textId="77777777" w:rsidTr="003973E0">
        <w:tc>
          <w:tcPr>
            <w:tcW w:w="9620" w:type="dxa"/>
            <w:shd w:val="clear" w:color="auto" w:fill="E8E8E8" w:themeFill="background2"/>
          </w:tcPr>
          <w:p w14:paraId="1DEF1F0A" w14:textId="1AD6DCC0" w:rsidR="006E6D59"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79868C49" w14:textId="77777777" w:rsidR="006E6D59" w:rsidRPr="003D4FE1" w:rsidRDefault="006E6D59" w:rsidP="004907BB">
            <w:pPr>
              <w:pStyle w:val="paragraph"/>
              <w:spacing w:before="0" w:beforeAutospacing="0" w:after="0" w:afterAutospacing="0"/>
              <w:textAlignment w:val="baseline"/>
              <w:rPr>
                <w:rStyle w:val="normaltextrun"/>
                <w:rFonts w:ascii="Aptos" w:hAnsi="Aptos"/>
                <w:sz w:val="20"/>
                <w:szCs w:val="20"/>
              </w:rPr>
            </w:pPr>
          </w:p>
        </w:tc>
      </w:tr>
      <w:tr w:rsidR="006E6D59" w:rsidRPr="003D4FE1" w14:paraId="3556F8C1" w14:textId="77777777" w:rsidTr="003973E0">
        <w:tc>
          <w:tcPr>
            <w:tcW w:w="9620" w:type="dxa"/>
            <w:shd w:val="clear" w:color="auto" w:fill="EAF6FC"/>
          </w:tcPr>
          <w:p w14:paraId="31E864A5" w14:textId="77777777" w:rsidR="006E6D59" w:rsidRPr="003641C9" w:rsidRDefault="006E6D59" w:rsidP="004907BB">
            <w:pPr>
              <w:pStyle w:val="paragraph"/>
              <w:numPr>
                <w:ilvl w:val="0"/>
                <w:numId w:val="20"/>
              </w:numPr>
              <w:textAlignment w:val="baseline"/>
              <w:rPr>
                <w:rFonts w:ascii="Aptos" w:hAnsi="Aptos"/>
                <w:sz w:val="20"/>
                <w:szCs w:val="20"/>
              </w:rPr>
            </w:pPr>
            <w:r w:rsidRPr="003641C9">
              <w:rPr>
                <w:rFonts w:ascii="Aptos" w:hAnsi="Aptos"/>
                <w:sz w:val="20"/>
                <w:szCs w:val="20"/>
              </w:rPr>
              <w:t xml:space="preserve">Resource Capacity also includes appropriate academic staffing resources so that </w:t>
            </w:r>
          </w:p>
          <w:p w14:paraId="3B69E5E8" w14:textId="77777777" w:rsidR="006E6D59" w:rsidRPr="003641C9" w:rsidRDefault="006E6D59" w:rsidP="004907BB">
            <w:pPr>
              <w:pStyle w:val="paragraph"/>
              <w:numPr>
                <w:ilvl w:val="1"/>
                <w:numId w:val="20"/>
              </w:numPr>
              <w:textAlignment w:val="baseline"/>
              <w:rPr>
                <w:rFonts w:ascii="Aptos" w:hAnsi="Aptos"/>
                <w:sz w:val="20"/>
                <w:szCs w:val="20"/>
              </w:rPr>
            </w:pPr>
            <w:r w:rsidRPr="003641C9">
              <w:rPr>
                <w:rFonts w:ascii="Aptos" w:hAnsi="Aptos"/>
                <w:sz w:val="20"/>
                <w:szCs w:val="20"/>
              </w:rPr>
              <w:t xml:space="preserve">existing programs are not compromised by the introduction of graduate level programming, and </w:t>
            </w:r>
          </w:p>
          <w:p w14:paraId="68A5D88F" w14:textId="77777777" w:rsidR="006E6D59" w:rsidRDefault="006E6D59" w:rsidP="004907BB">
            <w:pPr>
              <w:pStyle w:val="paragraph"/>
              <w:numPr>
                <w:ilvl w:val="1"/>
                <w:numId w:val="20"/>
              </w:numPr>
              <w:spacing w:before="0" w:beforeAutospacing="0" w:after="0" w:afterAutospacing="0"/>
              <w:textAlignment w:val="baseline"/>
              <w:rPr>
                <w:rFonts w:ascii="Aptos" w:hAnsi="Aptos"/>
                <w:i/>
                <w:iCs/>
                <w:sz w:val="20"/>
                <w:szCs w:val="20"/>
              </w:rPr>
            </w:pPr>
            <w:r w:rsidRPr="003641C9">
              <w:rPr>
                <w:rFonts w:ascii="Aptos" w:hAnsi="Aptos"/>
                <w:sz w:val="20"/>
                <w:szCs w:val="20"/>
              </w:rPr>
              <w:t xml:space="preserve">graduate students receive an education from academic staff who have the time and resources to maintain the required scholarly activity and supervisory duties required for graduate degrees. </w:t>
            </w:r>
          </w:p>
          <w:p w14:paraId="3D71D9A4" w14:textId="77777777" w:rsidR="006E6D59" w:rsidRDefault="006E6D59" w:rsidP="004907BB">
            <w:pPr>
              <w:rPr>
                <w:rFonts w:ascii="Aptos" w:hAnsi="Aptos"/>
                <w:b/>
                <w:bCs/>
                <w:i/>
                <w:iCs/>
                <w:sz w:val="20"/>
              </w:rPr>
            </w:pPr>
          </w:p>
          <w:p w14:paraId="53B72D70" w14:textId="77777777" w:rsidR="006E6D59" w:rsidRPr="000746E7" w:rsidRDefault="006E6D59" w:rsidP="004907BB">
            <w:pPr>
              <w:rPr>
                <w:rFonts w:ascii="Aptos" w:hAnsi="Aptos"/>
                <w:b/>
                <w:bCs/>
                <w:sz w:val="20"/>
              </w:rPr>
            </w:pPr>
            <w:r w:rsidRPr="000746E7">
              <w:rPr>
                <w:rFonts w:ascii="Aptos" w:hAnsi="Aptos"/>
                <w:i/>
                <w:iCs/>
                <w:sz w:val="20"/>
              </w:rPr>
              <w:t>Refer to Part B</w:t>
            </w:r>
          </w:p>
        </w:tc>
      </w:tr>
      <w:tr w:rsidR="006E6D59" w:rsidRPr="003D4FE1" w14:paraId="7F9F05BB" w14:textId="77777777" w:rsidTr="00B10614">
        <w:tc>
          <w:tcPr>
            <w:tcW w:w="9620" w:type="dxa"/>
          </w:tcPr>
          <w:p w14:paraId="6491E07F" w14:textId="34533231" w:rsidR="006E6D59"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4B5E66EA" w14:textId="77777777" w:rsidR="006E6D59" w:rsidRPr="003D4FE1" w:rsidRDefault="006E6D59" w:rsidP="004907BB">
            <w:pPr>
              <w:pStyle w:val="paragraph"/>
              <w:spacing w:before="0" w:beforeAutospacing="0" w:after="0" w:afterAutospacing="0"/>
              <w:textAlignment w:val="baseline"/>
              <w:rPr>
                <w:rStyle w:val="normaltextrun"/>
                <w:rFonts w:ascii="Aptos" w:hAnsi="Aptos"/>
                <w:sz w:val="20"/>
                <w:szCs w:val="20"/>
              </w:rPr>
            </w:pPr>
          </w:p>
        </w:tc>
      </w:tr>
      <w:tr w:rsidR="006E6D59" w:rsidRPr="003D4FE1" w14:paraId="04D84276" w14:textId="77777777" w:rsidTr="003973E0">
        <w:tc>
          <w:tcPr>
            <w:tcW w:w="9620" w:type="dxa"/>
            <w:shd w:val="clear" w:color="auto" w:fill="E8E8E8" w:themeFill="background2"/>
          </w:tcPr>
          <w:p w14:paraId="12ABD843" w14:textId="77F0771A" w:rsidR="006E6D59"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65944998" w14:textId="77777777" w:rsidR="006E6D59" w:rsidRPr="003D4FE1" w:rsidRDefault="006E6D59" w:rsidP="004907BB">
            <w:pPr>
              <w:pStyle w:val="paragraph"/>
              <w:spacing w:before="0" w:beforeAutospacing="0" w:after="0" w:afterAutospacing="0"/>
              <w:textAlignment w:val="baseline"/>
              <w:rPr>
                <w:rStyle w:val="normaltextrun"/>
                <w:rFonts w:ascii="Aptos" w:hAnsi="Aptos"/>
                <w:sz w:val="20"/>
                <w:szCs w:val="20"/>
              </w:rPr>
            </w:pPr>
          </w:p>
        </w:tc>
      </w:tr>
    </w:tbl>
    <w:p w14:paraId="777A4E1A" w14:textId="77777777" w:rsidR="006E6D59" w:rsidRPr="003D4FE1" w:rsidRDefault="006E6D59" w:rsidP="006E6D59">
      <w:pPr>
        <w:autoSpaceDE w:val="0"/>
        <w:autoSpaceDN w:val="0"/>
        <w:adjustRightInd w:val="0"/>
        <w:rPr>
          <w:rFonts w:ascii="Aptos" w:hAnsi="Aptos" w:cs="Cambria"/>
          <w:sz w:val="20"/>
          <w:szCs w:val="20"/>
        </w:rPr>
      </w:pPr>
    </w:p>
    <w:p w14:paraId="6E15E40D" w14:textId="77777777" w:rsidR="00720566" w:rsidRPr="003D4FE1" w:rsidRDefault="00720566" w:rsidP="00D4310A">
      <w:pPr>
        <w:pStyle w:val="Heading2"/>
      </w:pPr>
      <w:r w:rsidRPr="003D4FE1">
        <w:t xml:space="preserve">Independent Academic Expert Reports </w:t>
      </w:r>
    </w:p>
    <w:p w14:paraId="58DAA654" w14:textId="77777777" w:rsidR="00720566" w:rsidRPr="003D4FE1" w:rsidRDefault="00720566" w:rsidP="00720566">
      <w:pPr>
        <w:rPr>
          <w:rFonts w:ascii="Aptos" w:hAnsi="Aptos"/>
        </w:rPr>
      </w:pPr>
    </w:p>
    <w:p w14:paraId="572BDC06" w14:textId="77777777" w:rsidR="00720566" w:rsidRPr="003D4FE1" w:rsidRDefault="00720566" w:rsidP="00720566">
      <w:pPr>
        <w:rPr>
          <w:rFonts w:ascii="Aptos" w:hAnsi="Aptos"/>
        </w:rPr>
      </w:pPr>
      <w:r w:rsidRPr="003D4FE1">
        <w:rPr>
          <w:rFonts w:ascii="Aptos" w:hAnsi="Aptos"/>
        </w:rPr>
        <w:t xml:space="preserve">With Part B, Applicants provide two (2) reports from Independent Academic Experts who review the Program and provide their expert assessment based on the criteria in the Handbook. </w:t>
      </w:r>
      <w:r>
        <w:rPr>
          <w:rFonts w:ascii="Aptos" w:hAnsi="Aptos"/>
        </w:rPr>
        <w:t xml:space="preserve">The Applicant also provides their response to both IAE Reports and indicates what, if any, changes they have made to the Program based on these reports. </w:t>
      </w:r>
    </w:p>
    <w:p w14:paraId="48A4C784" w14:textId="77777777" w:rsidR="00720566" w:rsidRPr="003D4FE1" w:rsidRDefault="00720566" w:rsidP="00720566">
      <w:pPr>
        <w:rPr>
          <w:rFonts w:ascii="Aptos" w:hAnsi="Aptos"/>
          <w:b/>
          <w:bCs/>
        </w:rPr>
      </w:pPr>
    </w:p>
    <w:p w14:paraId="7486FE06" w14:textId="77777777" w:rsidR="00720566" w:rsidRPr="003D4FE1" w:rsidRDefault="00720566" w:rsidP="00720566">
      <w:pPr>
        <w:rPr>
          <w:rFonts w:ascii="Aptos" w:hAnsi="Aptos"/>
          <w:b/>
          <w:bCs/>
        </w:rPr>
      </w:pPr>
      <w:r w:rsidRPr="003D4FE1">
        <w:rPr>
          <w:rFonts w:ascii="Aptos" w:hAnsi="Aptos"/>
          <w:b/>
          <w:bCs/>
        </w:rPr>
        <w:t xml:space="preserve">The Program: </w:t>
      </w:r>
    </w:p>
    <w:p w14:paraId="79CC1BAB" w14:textId="77777777" w:rsidR="00720566" w:rsidRPr="003D4FE1" w:rsidRDefault="00720566" w:rsidP="00720566">
      <w:pPr>
        <w:rPr>
          <w:rFonts w:ascii="Aptos" w:hAnsi="Aptos"/>
        </w:rPr>
      </w:pPr>
      <w:r w:rsidRPr="003D4FE1">
        <w:rPr>
          <w:rFonts w:ascii="Aptos" w:hAnsi="Aptos"/>
        </w:rPr>
        <w:t>______ fails to meet the criteria</w:t>
      </w:r>
    </w:p>
    <w:p w14:paraId="264E7A1D" w14:textId="77777777" w:rsidR="00720566" w:rsidRPr="003D4FE1" w:rsidRDefault="00720566" w:rsidP="00720566">
      <w:pPr>
        <w:rPr>
          <w:rFonts w:ascii="Aptos" w:hAnsi="Aptos"/>
        </w:rPr>
      </w:pPr>
      <w:r w:rsidRPr="003D4FE1">
        <w:rPr>
          <w:rFonts w:ascii="Aptos" w:hAnsi="Aptos"/>
        </w:rPr>
        <w:t>______ meets or exceeds the criteria</w:t>
      </w:r>
    </w:p>
    <w:p w14:paraId="2BAF8247" w14:textId="77777777" w:rsidR="00720566" w:rsidRPr="003D4FE1" w:rsidRDefault="00720566" w:rsidP="00720566">
      <w:pPr>
        <w:rPr>
          <w:rFonts w:ascii="Aptos" w:hAnsi="Aptos"/>
        </w:rPr>
      </w:pPr>
      <w:r w:rsidRPr="003D4FE1">
        <w:rPr>
          <w:rFonts w:ascii="Aptos" w:hAnsi="Aptos"/>
        </w:rPr>
        <w:t>______ meets criteria on the condition that the Conditions/Recommendations below are addressed.</w:t>
      </w:r>
    </w:p>
    <w:p w14:paraId="0725AC2C" w14:textId="77777777" w:rsidR="00720566" w:rsidRPr="003D4FE1" w:rsidRDefault="00720566" w:rsidP="00720566">
      <w:pPr>
        <w:contextualSpacing/>
        <w:rPr>
          <w:rFonts w:ascii="Aptos" w:hAnsi="Aptos"/>
          <w:sz w:val="20"/>
          <w:szCs w:val="20"/>
        </w:rPr>
      </w:pPr>
    </w:p>
    <w:p w14:paraId="4B4AC74F" w14:textId="77777777" w:rsidR="00720566" w:rsidRPr="003D4FE1" w:rsidRDefault="00720566" w:rsidP="00BB6028">
      <w:pPr>
        <w:pStyle w:val="Heading3"/>
      </w:pPr>
      <w:r w:rsidRPr="003D4FE1">
        <w:t>Rationale for Determination</w:t>
      </w:r>
    </w:p>
    <w:p w14:paraId="0ECD0BCD" w14:textId="77777777" w:rsidR="00720566" w:rsidRPr="003D4FE1" w:rsidRDefault="00720566" w:rsidP="00720566">
      <w:pPr>
        <w:rPr>
          <w:rFonts w:ascii="Aptos" w:hAnsi="Aptos"/>
        </w:rPr>
      </w:pPr>
      <w:r w:rsidRPr="003D4FE1">
        <w:rPr>
          <w:rFonts w:ascii="Aptos" w:hAnsi="Aptos"/>
        </w:rPr>
        <w:t>The rationale is….</w:t>
      </w:r>
    </w:p>
    <w:p w14:paraId="6B4A72BD" w14:textId="77777777" w:rsidR="00720566" w:rsidRPr="003D4FE1" w:rsidRDefault="00720566" w:rsidP="00720566">
      <w:pPr>
        <w:rPr>
          <w:rFonts w:ascii="Aptos" w:hAnsi="Aptos"/>
        </w:rPr>
      </w:pPr>
    </w:p>
    <w:p w14:paraId="2220B080" w14:textId="77777777" w:rsidR="00720566" w:rsidRPr="003D4FE1" w:rsidRDefault="00720566" w:rsidP="00BB6028">
      <w:pPr>
        <w:pStyle w:val="Heading3"/>
      </w:pPr>
      <w:r w:rsidRPr="003D4FE1">
        <w:lastRenderedPageBreak/>
        <w:t>Conditions/Recommendations</w:t>
      </w:r>
    </w:p>
    <w:p w14:paraId="5B1FF172" w14:textId="77777777" w:rsidR="00720566" w:rsidRPr="003D4FE1" w:rsidRDefault="00720566" w:rsidP="00401D92">
      <w:pPr>
        <w:pStyle w:val="ListParagraph"/>
        <w:numPr>
          <w:ilvl w:val="0"/>
          <w:numId w:val="24"/>
        </w:numPr>
        <w:rPr>
          <w:rFonts w:ascii="Aptos" w:hAnsi="Aptos"/>
        </w:rPr>
      </w:pPr>
      <w:r w:rsidRPr="003D4FE1">
        <w:rPr>
          <w:rFonts w:ascii="Aptos" w:hAnsi="Aptos"/>
        </w:rPr>
        <w:t>Condition 1</w:t>
      </w:r>
    </w:p>
    <w:p w14:paraId="737E7F2C" w14:textId="77777777" w:rsidR="00720566" w:rsidRDefault="00720566" w:rsidP="00401D92">
      <w:pPr>
        <w:pStyle w:val="ListParagraph"/>
        <w:numPr>
          <w:ilvl w:val="0"/>
          <w:numId w:val="24"/>
        </w:numPr>
        <w:rPr>
          <w:rFonts w:ascii="Aptos" w:hAnsi="Aptos"/>
        </w:rPr>
      </w:pPr>
      <w:r w:rsidRPr="003D4FE1">
        <w:rPr>
          <w:rFonts w:ascii="Aptos" w:hAnsi="Aptos"/>
        </w:rPr>
        <w:t>Condition 2…</w:t>
      </w:r>
    </w:p>
    <w:p w14:paraId="5CECC15A" w14:textId="6DAD6089" w:rsidR="00BB6028" w:rsidRPr="003973E0" w:rsidRDefault="00BB6028" w:rsidP="00BB6028">
      <w:pPr>
        <w:pStyle w:val="Heading3"/>
      </w:pPr>
      <w:r w:rsidRPr="003973E0">
        <w:t xml:space="preserve">Team Comments &amp; </w:t>
      </w:r>
      <w:r w:rsidR="00FE2BCB" w:rsidRPr="003973E0">
        <w:t>Applicant PSI Response</w:t>
      </w:r>
    </w:p>
    <w:p w14:paraId="56E1B63E" w14:textId="77777777" w:rsidR="00720566" w:rsidRPr="003D4FE1" w:rsidRDefault="00720566" w:rsidP="00720566">
      <w:pPr>
        <w:rPr>
          <w:rFonts w:ascii="Aptos" w:hAnsi="Aptos"/>
        </w:rPr>
      </w:pPr>
    </w:p>
    <w:tbl>
      <w:tblPr>
        <w:tblStyle w:val="TableGrid"/>
        <w:tblW w:w="5000" w:type="pct"/>
        <w:tblLook w:val="04A0" w:firstRow="1" w:lastRow="0" w:firstColumn="1" w:lastColumn="0" w:noHBand="0" w:noVBand="1"/>
      </w:tblPr>
      <w:tblGrid>
        <w:gridCol w:w="9350"/>
      </w:tblGrid>
      <w:tr w:rsidR="00720566" w:rsidRPr="003D4FE1" w14:paraId="5EEE88A6" w14:textId="77777777" w:rsidTr="00B074DB">
        <w:tc>
          <w:tcPr>
            <w:tcW w:w="9350" w:type="dxa"/>
            <w:shd w:val="clear" w:color="auto" w:fill="005072"/>
          </w:tcPr>
          <w:p w14:paraId="2C193AB9" w14:textId="77777777" w:rsidR="00720566" w:rsidRPr="00BB6028" w:rsidRDefault="00720566" w:rsidP="004907BB">
            <w:pPr>
              <w:jc w:val="center"/>
              <w:rPr>
                <w:rFonts w:ascii="Aptos" w:hAnsi="Aptos"/>
                <w:b/>
                <w:bCs/>
                <w:color w:val="FFFFFF" w:themeColor="background1"/>
                <w:sz w:val="24"/>
                <w:szCs w:val="22"/>
              </w:rPr>
            </w:pPr>
            <w:r w:rsidRPr="00BB6028">
              <w:rPr>
                <w:rFonts w:ascii="Aptos" w:hAnsi="Aptos"/>
                <w:b/>
                <w:bCs/>
                <w:color w:val="FFFFFF" w:themeColor="background1"/>
                <w:sz w:val="24"/>
                <w:szCs w:val="22"/>
              </w:rPr>
              <w:t>IAE Reports: Criteria for Assessment and ERT Comments</w:t>
            </w:r>
          </w:p>
        </w:tc>
      </w:tr>
      <w:tr w:rsidR="00720566" w:rsidRPr="003D4FE1" w14:paraId="2CC33ABC" w14:textId="77777777" w:rsidTr="00B074DB">
        <w:tc>
          <w:tcPr>
            <w:tcW w:w="9350" w:type="dxa"/>
            <w:shd w:val="clear" w:color="auto" w:fill="EAF6FC"/>
          </w:tcPr>
          <w:p w14:paraId="7FFD200B" w14:textId="77777777" w:rsidR="00720566" w:rsidRPr="003D4FE1" w:rsidRDefault="00720566" w:rsidP="00401D92">
            <w:pPr>
              <w:pStyle w:val="paragraph"/>
              <w:numPr>
                <w:ilvl w:val="0"/>
                <w:numId w:val="25"/>
              </w:numPr>
              <w:spacing w:before="0" w:beforeAutospacing="0" w:after="0" w:afterAutospacing="0"/>
              <w:textAlignment w:val="baseline"/>
              <w:rPr>
                <w:rFonts w:ascii="Aptos" w:hAnsi="Aptos"/>
                <w:sz w:val="20"/>
                <w:szCs w:val="20"/>
              </w:rPr>
            </w:pPr>
            <w:r w:rsidRPr="003D4FE1">
              <w:rPr>
                <w:rFonts w:ascii="Aptos" w:hAnsi="Aptos"/>
                <w:sz w:val="20"/>
                <w:szCs w:val="20"/>
              </w:rPr>
              <w:t>The Applicant has provided 2 (two) Independent Academic Expert reports and a description of each expert’s qualifications for each 4-year program proposal (CV provided for each).</w:t>
            </w:r>
          </w:p>
        </w:tc>
      </w:tr>
      <w:tr w:rsidR="00720566" w:rsidRPr="003D4FE1" w14:paraId="68CF575A" w14:textId="77777777" w:rsidTr="00B074DB">
        <w:tc>
          <w:tcPr>
            <w:tcW w:w="9350" w:type="dxa"/>
          </w:tcPr>
          <w:p w14:paraId="58B11822" w14:textId="40CC6AF0" w:rsidR="00720566"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1CF7C864" w14:textId="77777777" w:rsidR="00720566" w:rsidRPr="003D4FE1" w:rsidRDefault="00720566" w:rsidP="004907BB">
            <w:pPr>
              <w:pStyle w:val="paragraph"/>
              <w:spacing w:before="0" w:beforeAutospacing="0" w:after="0" w:afterAutospacing="0"/>
              <w:textAlignment w:val="baseline"/>
              <w:rPr>
                <w:rStyle w:val="normaltextrun"/>
                <w:rFonts w:ascii="Aptos" w:hAnsi="Aptos"/>
                <w:b/>
                <w:bCs/>
                <w:sz w:val="20"/>
                <w:szCs w:val="20"/>
              </w:rPr>
            </w:pPr>
          </w:p>
        </w:tc>
      </w:tr>
      <w:tr w:rsidR="00720566" w:rsidRPr="003D4FE1" w14:paraId="51D3017B" w14:textId="77777777" w:rsidTr="00B074DB">
        <w:tc>
          <w:tcPr>
            <w:tcW w:w="9350" w:type="dxa"/>
            <w:shd w:val="clear" w:color="auto" w:fill="E8E8E8" w:themeFill="background2"/>
          </w:tcPr>
          <w:p w14:paraId="75570C48" w14:textId="28D2E22D" w:rsidR="00720566"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277F1846"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61B05F2A" w14:textId="77777777" w:rsidTr="00B074DB">
        <w:tc>
          <w:tcPr>
            <w:tcW w:w="9350" w:type="dxa"/>
            <w:shd w:val="clear" w:color="auto" w:fill="EAF6FC"/>
          </w:tcPr>
          <w:p w14:paraId="26ECB389" w14:textId="77777777" w:rsidR="00720566" w:rsidRPr="003D4FE1" w:rsidRDefault="00720566" w:rsidP="00401D92">
            <w:pPr>
              <w:pStyle w:val="ListParagraph"/>
              <w:numPr>
                <w:ilvl w:val="0"/>
                <w:numId w:val="25"/>
              </w:numPr>
              <w:rPr>
                <w:rFonts w:ascii="Aptos" w:hAnsi="Aptos"/>
                <w:b/>
                <w:bCs/>
                <w:sz w:val="20"/>
              </w:rPr>
            </w:pPr>
            <w:r>
              <w:rPr>
                <w:rFonts w:ascii="Aptos" w:hAnsi="Aptos"/>
                <w:sz w:val="20"/>
              </w:rPr>
              <w:t xml:space="preserve">The Reports of the IAEs (minimum 2) address all requirements of Council and provide insight into the quality and sustainability of the program/endorsement for the program. See IAE Report Template and Terms of Reference (Appendix) for full expectations. </w:t>
            </w:r>
          </w:p>
        </w:tc>
      </w:tr>
      <w:tr w:rsidR="00720566" w:rsidRPr="003D4FE1" w14:paraId="795DAD18" w14:textId="77777777" w:rsidTr="00B074DB">
        <w:tc>
          <w:tcPr>
            <w:tcW w:w="9350" w:type="dxa"/>
          </w:tcPr>
          <w:p w14:paraId="463FCAA4" w14:textId="1D0C7425" w:rsidR="00720566"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184DBD23"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1FE44BE4" w14:textId="77777777" w:rsidTr="00B074DB">
        <w:tc>
          <w:tcPr>
            <w:tcW w:w="9350" w:type="dxa"/>
            <w:shd w:val="clear" w:color="auto" w:fill="E8E8E8" w:themeFill="background2"/>
          </w:tcPr>
          <w:p w14:paraId="19C67991" w14:textId="32167C51" w:rsidR="00720566"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6E326F4A"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7E0F6435" w14:textId="77777777" w:rsidTr="00B074DB">
        <w:tc>
          <w:tcPr>
            <w:tcW w:w="9350" w:type="dxa"/>
            <w:shd w:val="clear" w:color="auto" w:fill="EAF6FC"/>
          </w:tcPr>
          <w:p w14:paraId="144033C9" w14:textId="77777777" w:rsidR="00720566" w:rsidRPr="003D4FE1" w:rsidRDefault="00720566" w:rsidP="00401D92">
            <w:pPr>
              <w:pStyle w:val="ListParagraph"/>
              <w:numPr>
                <w:ilvl w:val="0"/>
                <w:numId w:val="25"/>
              </w:numPr>
              <w:rPr>
                <w:rFonts w:ascii="Aptos" w:hAnsi="Aptos"/>
                <w:b/>
                <w:bCs/>
                <w:sz w:val="20"/>
              </w:rPr>
            </w:pPr>
            <w:r w:rsidRPr="003D4FE1">
              <w:rPr>
                <w:rFonts w:ascii="Aptos" w:hAnsi="Aptos"/>
                <w:sz w:val="20"/>
              </w:rPr>
              <w:t>The Applicant has provided evidence of thoughtful responses to the issues and recommendations raised in the reports of the independent academic experts.</w:t>
            </w:r>
          </w:p>
        </w:tc>
      </w:tr>
      <w:tr w:rsidR="00720566" w:rsidRPr="003D4FE1" w14:paraId="59B5DFF2" w14:textId="77777777" w:rsidTr="00B074DB">
        <w:tc>
          <w:tcPr>
            <w:tcW w:w="9350" w:type="dxa"/>
          </w:tcPr>
          <w:p w14:paraId="2F843C51" w14:textId="371B6D3F" w:rsidR="00720566" w:rsidRPr="003D4FE1" w:rsidRDefault="00FE2BCB" w:rsidP="004907B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14:paraId="7F0ABB06"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6E3D231A" w14:textId="77777777" w:rsidTr="00B074DB">
        <w:tc>
          <w:tcPr>
            <w:tcW w:w="9350" w:type="dxa"/>
            <w:shd w:val="clear" w:color="auto" w:fill="E8E8E8" w:themeFill="background2"/>
          </w:tcPr>
          <w:p w14:paraId="315D300A" w14:textId="154EDC88" w:rsidR="00720566" w:rsidRPr="003D4FE1" w:rsidRDefault="00FE2BCB" w:rsidP="004907BB">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14:paraId="5F08C367"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bl>
    <w:p w14:paraId="66149EF7" w14:textId="77777777" w:rsidR="00720566" w:rsidRPr="003D4FE1" w:rsidRDefault="00720566" w:rsidP="00720566">
      <w:pPr>
        <w:autoSpaceDE w:val="0"/>
        <w:autoSpaceDN w:val="0"/>
        <w:adjustRightInd w:val="0"/>
        <w:rPr>
          <w:rFonts w:ascii="Aptos" w:hAnsi="Aptos" w:cs="Cambria"/>
          <w:sz w:val="20"/>
          <w:szCs w:val="20"/>
        </w:rPr>
      </w:pPr>
    </w:p>
    <w:p w14:paraId="40236224" w14:textId="77777777" w:rsidR="00720566" w:rsidRPr="003D4FE1" w:rsidRDefault="00720566" w:rsidP="00720566">
      <w:pPr>
        <w:rPr>
          <w:rFonts w:ascii="Aptos" w:hAnsi="Aptos" w:cs="Arial"/>
          <w:bCs/>
          <w:i/>
        </w:rPr>
      </w:pPr>
    </w:p>
    <w:p w14:paraId="1FB071D9" w14:textId="77777777" w:rsidR="00401D92" w:rsidRPr="003D4FE1" w:rsidRDefault="00401D92" w:rsidP="00401D92">
      <w:pPr>
        <w:pStyle w:val="Heading1"/>
        <w:rPr>
          <w:rFonts w:ascii="Aptos" w:hAnsi="Aptos"/>
        </w:rPr>
      </w:pPr>
      <w:r w:rsidRPr="003D4FE1">
        <w:rPr>
          <w:rFonts w:ascii="Aptos" w:hAnsi="Aptos"/>
        </w:rPr>
        <w:t xml:space="preserve">Appendix A: CONDITIONS AND RECOMMENDATIONS </w:t>
      </w:r>
    </w:p>
    <w:p w14:paraId="4F0C4708" w14:textId="77777777" w:rsidR="00401D92" w:rsidRPr="003D4FE1" w:rsidRDefault="00401D92" w:rsidP="00401D92">
      <w:pPr>
        <w:rPr>
          <w:rFonts w:ascii="Aptos" w:hAnsi="Aptos"/>
        </w:rPr>
      </w:pPr>
    </w:p>
    <w:p w14:paraId="250DD666" w14:textId="0DE70B83" w:rsidR="00401D92" w:rsidRDefault="00401D92" w:rsidP="00401D92">
      <w:pPr>
        <w:tabs>
          <w:tab w:val="left" w:pos="1260"/>
        </w:tabs>
        <w:rPr>
          <w:rFonts w:ascii="Aptos" w:hAnsi="Aptos" w:cs="Arial"/>
          <w:b/>
          <w:i/>
          <w:iCs/>
          <w:color w:val="FF0000"/>
        </w:rPr>
      </w:pPr>
      <w:r w:rsidRPr="003D4FE1">
        <w:rPr>
          <w:rFonts w:ascii="Aptos" w:hAnsi="Aptos" w:cs="Arial"/>
          <w:b/>
          <w:i/>
          <w:iCs/>
          <w:color w:val="FF0000"/>
        </w:rPr>
        <w:t>Include</w:t>
      </w:r>
      <w:r w:rsidR="00BB6028">
        <w:rPr>
          <w:rFonts w:ascii="Aptos" w:hAnsi="Aptos" w:cs="Arial"/>
          <w:b/>
          <w:i/>
          <w:iCs/>
          <w:color w:val="FF0000"/>
        </w:rPr>
        <w:t xml:space="preserve"> a collated</w:t>
      </w:r>
      <w:r w:rsidRPr="003D4FE1">
        <w:rPr>
          <w:rFonts w:ascii="Aptos" w:hAnsi="Aptos" w:cs="Arial"/>
          <w:b/>
          <w:i/>
          <w:iCs/>
          <w:color w:val="FF0000"/>
        </w:rPr>
        <w:t xml:space="preserve"> list o</w:t>
      </w:r>
      <w:r>
        <w:rPr>
          <w:rFonts w:ascii="Aptos" w:hAnsi="Aptos" w:cs="Arial"/>
          <w:b/>
          <w:i/>
          <w:iCs/>
          <w:color w:val="FF0000"/>
        </w:rPr>
        <w:t>f all</w:t>
      </w:r>
      <w:r w:rsidRPr="003D4FE1">
        <w:rPr>
          <w:rFonts w:ascii="Aptos" w:hAnsi="Aptos" w:cs="Arial"/>
          <w:b/>
          <w:i/>
          <w:iCs/>
          <w:color w:val="FF0000"/>
        </w:rPr>
        <w:t xml:space="preserve"> Conditions/Recommendations</w:t>
      </w:r>
    </w:p>
    <w:p w14:paraId="1EE6CE64" w14:textId="15D39139" w:rsidR="00401D92" w:rsidRDefault="00BB6028" w:rsidP="00401D92">
      <w:pPr>
        <w:pStyle w:val="ListParagraph"/>
        <w:numPr>
          <w:ilvl w:val="0"/>
          <w:numId w:val="28"/>
        </w:numPr>
        <w:tabs>
          <w:tab w:val="left" w:pos="1260"/>
        </w:tabs>
        <w:rPr>
          <w:rFonts w:ascii="Aptos" w:hAnsi="Aptos" w:cs="Arial"/>
          <w:b/>
          <w:i/>
          <w:iCs/>
          <w:color w:val="FF0000"/>
        </w:rPr>
      </w:pPr>
      <w:r>
        <w:rPr>
          <w:rFonts w:ascii="Aptos" w:hAnsi="Aptos" w:cs="Arial"/>
          <w:b/>
          <w:i/>
          <w:iCs/>
          <w:color w:val="FF0000"/>
        </w:rPr>
        <w:t>N</w:t>
      </w:r>
      <w:r w:rsidR="00401D92">
        <w:rPr>
          <w:rFonts w:ascii="Aptos" w:hAnsi="Aptos" w:cs="Arial"/>
          <w:b/>
          <w:i/>
          <w:iCs/>
          <w:color w:val="FF0000"/>
        </w:rPr>
        <w:t>ote</w:t>
      </w:r>
      <w:r w:rsidR="00401D92" w:rsidRPr="00762B25">
        <w:rPr>
          <w:rFonts w:ascii="Aptos" w:hAnsi="Aptos" w:cs="Arial"/>
          <w:b/>
          <w:i/>
          <w:iCs/>
          <w:color w:val="FF0000"/>
        </w:rPr>
        <w:t xml:space="preserve"> any Conditions that must be met prior to program approval or program implementation </w:t>
      </w:r>
    </w:p>
    <w:p w14:paraId="178882CF" w14:textId="1E0691CA" w:rsidR="00401D92" w:rsidRDefault="00BB6028" w:rsidP="00401D92">
      <w:pPr>
        <w:pStyle w:val="ListParagraph"/>
        <w:numPr>
          <w:ilvl w:val="0"/>
          <w:numId w:val="28"/>
        </w:numPr>
        <w:tabs>
          <w:tab w:val="left" w:pos="1260"/>
        </w:tabs>
        <w:rPr>
          <w:rFonts w:ascii="Aptos" w:hAnsi="Aptos" w:cs="Arial"/>
          <w:b/>
          <w:i/>
          <w:iCs/>
          <w:color w:val="FF0000"/>
        </w:rPr>
      </w:pPr>
      <w:r>
        <w:rPr>
          <w:rFonts w:ascii="Aptos" w:hAnsi="Aptos" w:cs="Arial"/>
          <w:b/>
          <w:i/>
          <w:iCs/>
          <w:color w:val="FF0000"/>
        </w:rPr>
        <w:t>N</w:t>
      </w:r>
      <w:r w:rsidR="00401D92">
        <w:rPr>
          <w:rFonts w:ascii="Aptos" w:hAnsi="Aptos" w:cs="Arial"/>
          <w:b/>
          <w:i/>
          <w:iCs/>
          <w:color w:val="FF0000"/>
        </w:rPr>
        <w:t xml:space="preserve">ote </w:t>
      </w:r>
      <w:r w:rsidR="00401D92" w:rsidRPr="00762B25">
        <w:rPr>
          <w:rFonts w:ascii="Aptos" w:hAnsi="Aptos" w:cs="Arial"/>
          <w:b/>
          <w:i/>
          <w:iCs/>
          <w:color w:val="FF0000"/>
        </w:rPr>
        <w:t>whether it is feasible</w:t>
      </w:r>
      <w:r>
        <w:rPr>
          <w:rFonts w:ascii="Aptos" w:hAnsi="Aptos" w:cs="Arial"/>
          <w:b/>
          <w:i/>
          <w:iCs/>
          <w:color w:val="FF0000"/>
        </w:rPr>
        <w:t xml:space="preserve"> </w:t>
      </w:r>
      <w:r w:rsidR="00401D92" w:rsidRPr="00762B25">
        <w:rPr>
          <w:rFonts w:ascii="Aptos" w:hAnsi="Aptos" w:cs="Arial"/>
          <w:b/>
          <w:i/>
          <w:iCs/>
          <w:color w:val="FF0000"/>
        </w:rPr>
        <w:t>for the Conditions to be met prior to the proposed Program Implementation Date</w:t>
      </w:r>
    </w:p>
    <w:p w14:paraId="6B0F06AE" w14:textId="77777777" w:rsidR="00401D92" w:rsidRPr="00762B25" w:rsidRDefault="00401D92" w:rsidP="00401D92">
      <w:pPr>
        <w:pStyle w:val="ListParagraph"/>
        <w:numPr>
          <w:ilvl w:val="0"/>
          <w:numId w:val="28"/>
        </w:numPr>
        <w:tabs>
          <w:tab w:val="left" w:pos="1260"/>
        </w:tabs>
        <w:rPr>
          <w:rFonts w:ascii="Aptos" w:hAnsi="Aptos" w:cs="Arial"/>
          <w:b/>
          <w:i/>
          <w:iCs/>
          <w:color w:val="FF0000"/>
        </w:rPr>
      </w:pPr>
      <w:r w:rsidRPr="00762B25">
        <w:rPr>
          <w:rFonts w:ascii="Aptos" w:hAnsi="Aptos" w:cs="Arial"/>
          <w:b/>
          <w:i/>
          <w:iCs/>
          <w:color w:val="FF0000"/>
        </w:rPr>
        <w:t>A significant number of Conditions may result in an overall recommendation of “Not Met” given timelines, resource implications, etc.)</w:t>
      </w:r>
    </w:p>
    <w:p w14:paraId="3A8025FD" w14:textId="77777777" w:rsidR="00401D92" w:rsidRPr="00762B25" w:rsidRDefault="00401D92" w:rsidP="00401D92">
      <w:pPr>
        <w:pStyle w:val="ListParagraph"/>
        <w:numPr>
          <w:ilvl w:val="0"/>
          <w:numId w:val="28"/>
        </w:numPr>
        <w:tabs>
          <w:tab w:val="left" w:pos="1260"/>
        </w:tabs>
        <w:rPr>
          <w:rFonts w:ascii="Aptos" w:hAnsi="Aptos" w:cs="Arial"/>
          <w:b/>
          <w:color w:val="FF0000"/>
        </w:rPr>
      </w:pPr>
      <w:r w:rsidRPr="00762B25">
        <w:rPr>
          <w:rFonts w:ascii="Aptos" w:hAnsi="Aptos" w:cs="Arial"/>
          <w:b/>
          <w:i/>
          <w:iCs/>
          <w:color w:val="FF0000"/>
        </w:rPr>
        <w:t xml:space="preserve">Please </w:t>
      </w:r>
      <w:r w:rsidRPr="00762B25">
        <w:rPr>
          <w:rFonts w:ascii="Aptos" w:hAnsi="Aptos"/>
          <w:b/>
          <w:bCs/>
          <w:i/>
          <w:iCs/>
          <w:color w:val="FF0000"/>
        </w:rPr>
        <w:t xml:space="preserve">ensure numbering is consistent with the Report and there are no duplicated Conditions or Recommendations </w:t>
      </w:r>
    </w:p>
    <w:p w14:paraId="613E4096" w14:textId="77777777" w:rsidR="00401D92" w:rsidRDefault="00401D92" w:rsidP="00BB6028"/>
    <w:p w14:paraId="2C40A6FD" w14:textId="77777777" w:rsidR="00401D92" w:rsidRPr="003D4FE1" w:rsidRDefault="00401D92" w:rsidP="00401D92">
      <w:pPr>
        <w:pStyle w:val="Heading2"/>
      </w:pPr>
      <w:r w:rsidRPr="003D4FE1">
        <w:t>CONDITIONS:</w:t>
      </w:r>
    </w:p>
    <w:p w14:paraId="47531259" w14:textId="77777777" w:rsidR="00401D92" w:rsidRPr="003D4FE1" w:rsidRDefault="00401D92" w:rsidP="00401D92">
      <w:pPr>
        <w:rPr>
          <w:rFonts w:ascii="Aptos" w:hAnsi="Aptos" w:cs="Arial"/>
          <w:b/>
        </w:rPr>
      </w:pPr>
    </w:p>
    <w:p w14:paraId="58F3C363" w14:textId="77777777" w:rsidR="00401D92" w:rsidRPr="003D4FE1" w:rsidRDefault="00401D92" w:rsidP="00401D92">
      <w:pPr>
        <w:tabs>
          <w:tab w:val="left" w:pos="360"/>
        </w:tabs>
        <w:rPr>
          <w:rFonts w:ascii="Aptos" w:hAnsi="Aptos" w:cs="Arial"/>
        </w:rPr>
      </w:pPr>
      <w:r w:rsidRPr="003D4FE1">
        <w:rPr>
          <w:rFonts w:ascii="Aptos" w:hAnsi="Aptos" w:cs="Arial"/>
        </w:rPr>
        <w:t xml:space="preserve">1. </w:t>
      </w:r>
      <w:r w:rsidRPr="003D4FE1">
        <w:rPr>
          <w:rFonts w:ascii="Aptos" w:hAnsi="Aptos" w:cs="Arial"/>
        </w:rPr>
        <w:tab/>
        <w:t>xx</w:t>
      </w:r>
    </w:p>
    <w:p w14:paraId="1A9B8BC0" w14:textId="77777777" w:rsidR="00401D92" w:rsidRPr="003D4FE1" w:rsidRDefault="00401D92" w:rsidP="00401D92">
      <w:pPr>
        <w:tabs>
          <w:tab w:val="left" w:pos="360"/>
        </w:tabs>
        <w:rPr>
          <w:rFonts w:ascii="Aptos" w:hAnsi="Aptos" w:cs="Arial"/>
        </w:rPr>
      </w:pPr>
    </w:p>
    <w:p w14:paraId="5C4D15F9" w14:textId="77777777" w:rsidR="00401D92" w:rsidRPr="003D4FE1" w:rsidRDefault="00401D92" w:rsidP="00401D92">
      <w:pPr>
        <w:pStyle w:val="Heading2"/>
      </w:pPr>
      <w:r w:rsidRPr="003D4FE1">
        <w:lastRenderedPageBreak/>
        <w:t>RECOMMENDATIONS:</w:t>
      </w:r>
    </w:p>
    <w:p w14:paraId="1450C767" w14:textId="77777777" w:rsidR="00401D92" w:rsidRPr="003D4FE1" w:rsidRDefault="00401D92" w:rsidP="00401D92">
      <w:pPr>
        <w:rPr>
          <w:rFonts w:ascii="Aptos" w:hAnsi="Aptos" w:cs="Arial"/>
          <w:b/>
        </w:rPr>
      </w:pPr>
    </w:p>
    <w:p w14:paraId="79FE7B01" w14:textId="77777777" w:rsidR="00401D92" w:rsidRPr="003D4FE1" w:rsidRDefault="00401D92" w:rsidP="00401D92">
      <w:pPr>
        <w:tabs>
          <w:tab w:val="left" w:pos="360"/>
        </w:tabs>
        <w:rPr>
          <w:rFonts w:ascii="Aptos" w:hAnsi="Aptos" w:cs="Arial"/>
        </w:rPr>
      </w:pPr>
      <w:r w:rsidRPr="003D4FE1">
        <w:rPr>
          <w:rFonts w:ascii="Aptos" w:hAnsi="Aptos" w:cs="Arial"/>
        </w:rPr>
        <w:t xml:space="preserve">1. </w:t>
      </w:r>
      <w:r w:rsidRPr="003D4FE1">
        <w:rPr>
          <w:rFonts w:ascii="Aptos" w:hAnsi="Aptos" w:cs="Arial"/>
        </w:rPr>
        <w:tab/>
        <w:t>xx</w:t>
      </w:r>
    </w:p>
    <w:p w14:paraId="32C1C53B" w14:textId="77777777" w:rsidR="00401D92" w:rsidRDefault="00401D92" w:rsidP="00401D92">
      <w:pPr>
        <w:tabs>
          <w:tab w:val="left" w:pos="360"/>
        </w:tabs>
        <w:rPr>
          <w:rFonts w:ascii="Aptos" w:hAnsi="Aptos" w:cs="Arial"/>
        </w:rPr>
      </w:pPr>
    </w:p>
    <w:p w14:paraId="6A199AF3" w14:textId="77777777" w:rsidR="009238CF" w:rsidRPr="003D4FE1" w:rsidRDefault="009238CF" w:rsidP="00401D92">
      <w:pPr>
        <w:tabs>
          <w:tab w:val="left" w:pos="360"/>
        </w:tabs>
        <w:rPr>
          <w:rFonts w:ascii="Aptos" w:hAnsi="Aptos" w:cs="Arial"/>
        </w:rPr>
      </w:pPr>
    </w:p>
    <w:p w14:paraId="349CCD1F" w14:textId="18D22A5F" w:rsidR="00401D92" w:rsidRDefault="00401D92" w:rsidP="00401D92">
      <w:pPr>
        <w:rPr>
          <w:rFonts w:ascii="Aptos" w:hAnsi="Aptos" w:cs="Arial"/>
          <w:b/>
          <w:i/>
          <w:color w:val="FF0000"/>
        </w:rPr>
      </w:pPr>
    </w:p>
    <w:p w14:paraId="7E75EAD6" w14:textId="77777777" w:rsidR="00401D92" w:rsidRPr="003D4FE1" w:rsidRDefault="00401D92" w:rsidP="00401D92">
      <w:pPr>
        <w:pStyle w:val="Heading1"/>
        <w:rPr>
          <w:rFonts w:ascii="Aptos" w:hAnsi="Aptos"/>
        </w:rPr>
      </w:pPr>
      <w:bookmarkStart w:id="0" w:name="_Toc24959153"/>
      <w:r w:rsidRPr="003D4FE1">
        <w:rPr>
          <w:rFonts w:ascii="Aptos" w:hAnsi="Aptos"/>
        </w:rPr>
        <w:t>Appendix B: Site Visit Schedule</w:t>
      </w:r>
    </w:p>
    <w:p w14:paraId="0CBF0603" w14:textId="77777777" w:rsidR="00401D92" w:rsidRPr="003D4FE1" w:rsidRDefault="00401D92" w:rsidP="00401D92">
      <w:pPr>
        <w:rPr>
          <w:rFonts w:ascii="Aptos" w:hAnsi="Aptos"/>
        </w:rPr>
      </w:pPr>
    </w:p>
    <w:p w14:paraId="175654B8" w14:textId="77777777" w:rsidR="00401D92" w:rsidRPr="00BB6028" w:rsidRDefault="00401D92" w:rsidP="00401D92">
      <w:pPr>
        <w:rPr>
          <w:rFonts w:ascii="Aptos" w:hAnsi="Aptos" w:cs="Arial"/>
          <w:b/>
          <w:bCs/>
          <w:color w:val="FF0000"/>
          <w:sz w:val="28"/>
        </w:rPr>
      </w:pPr>
      <w:r w:rsidRPr="00BB6028">
        <w:rPr>
          <w:rFonts w:ascii="Aptos" w:hAnsi="Aptos"/>
          <w:b/>
          <w:bCs/>
          <w:i/>
          <w:iCs/>
          <w:color w:val="FF0000"/>
        </w:rPr>
        <w:t>Insert the Site Visit Schedule here.</w:t>
      </w:r>
      <w:bookmarkEnd w:id="0"/>
    </w:p>
    <w:p w14:paraId="17613E83" w14:textId="77777777" w:rsidR="00062F5F" w:rsidRPr="003D4FE1" w:rsidRDefault="00062F5F" w:rsidP="00062F5F">
      <w:pPr>
        <w:rPr>
          <w:rFonts w:ascii="Aptos" w:hAnsi="Aptos" w:cs="Arial"/>
          <w:szCs w:val="22"/>
        </w:rPr>
      </w:pPr>
    </w:p>
    <w:p w14:paraId="7900C149" w14:textId="77777777" w:rsidR="00062F5F" w:rsidRDefault="00062F5F" w:rsidP="00C77645"/>
    <w:p w14:paraId="0103D77B" w14:textId="77777777" w:rsidR="00C77645" w:rsidRPr="00C77645" w:rsidRDefault="00C77645" w:rsidP="00C77645">
      <w:pPr>
        <w:rPr>
          <w:b/>
          <w:bCs/>
          <w:color w:val="FF0000"/>
          <w:u w:val="single"/>
        </w:rPr>
      </w:pPr>
    </w:p>
    <w:sectPr w:rsidR="00C77645" w:rsidRPr="00C7764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10F995E7" w:rsidR="00EF0633" w:rsidRPr="00EE70AE" w:rsidRDefault="00EE70AE" w:rsidP="00EE70AE">
    <w:pPr>
      <w:pStyle w:val="Footer"/>
      <w:rPr>
        <w:sz w:val="20"/>
        <w:szCs w:val="20"/>
      </w:rPr>
    </w:pPr>
    <w:r w:rsidRPr="00DA0737">
      <w:rPr>
        <w:sz w:val="20"/>
        <w:szCs w:val="20"/>
      </w:rPr>
      <w:t xml:space="preserve">CAQC </w:t>
    </w:r>
    <w:r w:rsidR="00050E57">
      <w:rPr>
        <w:sz w:val="20"/>
        <w:szCs w:val="20"/>
      </w:rPr>
      <w:t>GRADUATE</w:t>
    </w:r>
    <w:r w:rsidR="00F73BE2">
      <w:rPr>
        <w:sz w:val="20"/>
        <w:szCs w:val="20"/>
      </w:rPr>
      <w:t xml:space="preserve"> Program Evaluation Site Visit Team Report</w:t>
    </w:r>
    <w:r w:rsidRPr="00DA0737">
      <w:rPr>
        <w:sz w:val="20"/>
        <w:szCs w:val="20"/>
      </w:rPr>
      <w:t xml:space="preserve"> Template – v1 (</w:t>
    </w:r>
    <w:r w:rsidR="008B1F03">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ECE8" w14:textId="77777777" w:rsidR="008B1F03" w:rsidRDefault="008B1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55DEC710" w:rsidR="00EF0633" w:rsidRPr="00EE70AE" w:rsidRDefault="00050E57">
    <w:pPr>
      <w:pStyle w:val="Header"/>
      <w:jc w:val="right"/>
      <w:rPr>
        <w:sz w:val="20"/>
        <w:szCs w:val="20"/>
      </w:rPr>
    </w:pPr>
    <w:r>
      <w:rPr>
        <w:sz w:val="20"/>
        <w:szCs w:val="20"/>
      </w:rPr>
      <w:t xml:space="preserve">Graduate </w:t>
    </w:r>
    <w:r w:rsidR="00D04FFE">
      <w:rPr>
        <w:sz w:val="20"/>
        <w:szCs w:val="20"/>
      </w:rPr>
      <w:t>Program Eval SVT Report Template</w:t>
    </w:r>
    <w:r w:rsidR="00EF0633" w:rsidRPr="00EE70AE">
      <w:rPr>
        <w:sz w:val="20"/>
        <w:szCs w:val="20"/>
      </w:rPr>
      <w:t xml:space="preserve"> | </w:t>
    </w:r>
    <w:sdt>
      <w:sdtPr>
        <w:rPr>
          <w:sz w:val="20"/>
          <w:szCs w:val="20"/>
        </w:rPr>
        <w:id w:val="-1318336367"/>
        <w:docPartObj>
          <w:docPartGallery w:val="Page Numbers (Top of Page)"/>
          <w:docPartUnique/>
        </w:docPartObj>
      </w:sdtPr>
      <w:sdtEndPr/>
      <w:sdtContent>
        <w:r w:rsidR="00EF0633" w:rsidRPr="00EE70AE">
          <w:rPr>
            <w:sz w:val="20"/>
            <w:szCs w:val="20"/>
          </w:rPr>
          <w:t xml:space="preserve">Page </w:t>
        </w:r>
        <w:r w:rsidR="00EF0633" w:rsidRPr="00EE70AE">
          <w:rPr>
            <w:b/>
            <w:bCs/>
            <w:sz w:val="20"/>
            <w:szCs w:val="20"/>
          </w:rPr>
          <w:fldChar w:fldCharType="begin"/>
        </w:r>
        <w:r w:rsidR="00EF0633" w:rsidRPr="00EE70AE">
          <w:rPr>
            <w:b/>
            <w:bCs/>
            <w:sz w:val="20"/>
            <w:szCs w:val="20"/>
          </w:rPr>
          <w:instrText xml:space="preserve"> PAGE </w:instrText>
        </w:r>
        <w:r w:rsidR="00EF0633" w:rsidRPr="00EE70AE">
          <w:rPr>
            <w:b/>
            <w:bCs/>
            <w:sz w:val="20"/>
            <w:szCs w:val="20"/>
          </w:rPr>
          <w:fldChar w:fldCharType="separate"/>
        </w:r>
        <w:r w:rsidR="00EF0633" w:rsidRPr="00EE70AE">
          <w:rPr>
            <w:b/>
            <w:bCs/>
            <w:noProof/>
            <w:sz w:val="20"/>
            <w:szCs w:val="20"/>
          </w:rPr>
          <w:t>2</w:t>
        </w:r>
        <w:r w:rsidR="00EF0633" w:rsidRPr="00EE70AE">
          <w:rPr>
            <w:b/>
            <w:bCs/>
            <w:sz w:val="20"/>
            <w:szCs w:val="20"/>
          </w:rPr>
          <w:fldChar w:fldCharType="end"/>
        </w:r>
        <w:r w:rsidR="00EF0633" w:rsidRPr="00EE70AE">
          <w:rPr>
            <w:sz w:val="20"/>
            <w:szCs w:val="20"/>
          </w:rPr>
          <w:t xml:space="preserve"> of </w:t>
        </w:r>
        <w:r w:rsidR="00EF0633" w:rsidRPr="00EE70AE">
          <w:rPr>
            <w:b/>
            <w:bCs/>
            <w:sz w:val="20"/>
            <w:szCs w:val="20"/>
          </w:rPr>
          <w:fldChar w:fldCharType="begin"/>
        </w:r>
        <w:r w:rsidR="00EF0633" w:rsidRPr="00EE70AE">
          <w:rPr>
            <w:b/>
            <w:bCs/>
            <w:sz w:val="20"/>
            <w:szCs w:val="20"/>
          </w:rPr>
          <w:instrText xml:space="preserve"> NUMPAGES  </w:instrText>
        </w:r>
        <w:r w:rsidR="00EF0633" w:rsidRPr="00EE70AE">
          <w:rPr>
            <w:b/>
            <w:bCs/>
            <w:sz w:val="20"/>
            <w:szCs w:val="20"/>
          </w:rPr>
          <w:fldChar w:fldCharType="separate"/>
        </w:r>
        <w:r w:rsidR="00EF0633" w:rsidRPr="00EE70AE">
          <w:rPr>
            <w:b/>
            <w:bCs/>
            <w:noProof/>
            <w:sz w:val="20"/>
            <w:szCs w:val="20"/>
          </w:rPr>
          <w:t>2</w:t>
        </w:r>
        <w:r w:rsidR="00EF0633" w:rsidRPr="00EE70AE">
          <w:rPr>
            <w:b/>
            <w:bCs/>
            <w:sz w:val="20"/>
            <w:szCs w:val="20"/>
          </w:rPr>
          <w:fldChar w:fldCharType="end"/>
        </w:r>
      </w:sdtContent>
    </w:sdt>
  </w:p>
  <w:p w14:paraId="5581BB4D" w14:textId="77777777" w:rsidR="00EF0633" w:rsidRDefault="00EF0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C87C" w14:textId="77777777" w:rsidR="008B1F03" w:rsidRDefault="008B1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3382072"/>
    <w:multiLevelType w:val="hybridMultilevel"/>
    <w:tmpl w:val="EF64572E"/>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A01E1"/>
    <w:multiLevelType w:val="hybridMultilevel"/>
    <w:tmpl w:val="C13499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163EA4"/>
    <w:multiLevelType w:val="hybridMultilevel"/>
    <w:tmpl w:val="16D8E152"/>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5D15FAA"/>
    <w:multiLevelType w:val="hybridMultilevel"/>
    <w:tmpl w:val="470AB49E"/>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B7B20CA"/>
    <w:multiLevelType w:val="hybridMultilevel"/>
    <w:tmpl w:val="602A8AC6"/>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5D71B0"/>
    <w:multiLevelType w:val="hybridMultilevel"/>
    <w:tmpl w:val="61EAB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3C0EAD"/>
    <w:multiLevelType w:val="hybridMultilevel"/>
    <w:tmpl w:val="04383F30"/>
    <w:lvl w:ilvl="0" w:tplc="3D58B6C4">
      <w:numFmt w:val="bullet"/>
      <w:lvlText w:val="–"/>
      <w:lvlJc w:val="left"/>
      <w:pPr>
        <w:ind w:left="405" w:hanging="360"/>
      </w:pPr>
      <w:rPr>
        <w:rFonts w:ascii="Aptos" w:eastAsia="Times New Roman" w:hAnsi="Aptos" w:cs="Arial"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8" w15:restartNumberingAfterBreak="0">
    <w:nsid w:val="19CC6CC4"/>
    <w:multiLevelType w:val="hybridMultilevel"/>
    <w:tmpl w:val="F1FA91B4"/>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294E57"/>
    <w:multiLevelType w:val="hybridMultilevel"/>
    <w:tmpl w:val="E83CD20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E75B0C"/>
    <w:multiLevelType w:val="hybridMultilevel"/>
    <w:tmpl w:val="4D40F03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532339F"/>
    <w:multiLevelType w:val="hybridMultilevel"/>
    <w:tmpl w:val="EA7E7AF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6A7337"/>
    <w:multiLevelType w:val="hybridMultilevel"/>
    <w:tmpl w:val="D40A350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71220F7"/>
    <w:multiLevelType w:val="hybridMultilevel"/>
    <w:tmpl w:val="44887188"/>
    <w:lvl w:ilvl="0" w:tplc="FFFFFFFF">
      <w:start w:val="1"/>
      <w:numFmt w:val="upperLetter"/>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10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793911"/>
    <w:multiLevelType w:val="hybridMultilevel"/>
    <w:tmpl w:val="521A1F26"/>
    <w:lvl w:ilvl="0" w:tplc="FFFFFFFF">
      <w:start w:val="1"/>
      <w:numFmt w:val="upperLetter"/>
      <w:lvlText w:val="%1."/>
      <w:lvlJc w:val="left"/>
      <w:pPr>
        <w:ind w:left="360" w:hanging="360"/>
      </w:pPr>
      <w:rPr>
        <w:rFonts w:hint="default"/>
      </w:rPr>
    </w:lvl>
    <w:lvl w:ilvl="1" w:tplc="10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8F67CB2"/>
    <w:multiLevelType w:val="hybridMultilevel"/>
    <w:tmpl w:val="BF86FAB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A87088B"/>
    <w:multiLevelType w:val="hybridMultilevel"/>
    <w:tmpl w:val="B836A75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A9227D7"/>
    <w:multiLevelType w:val="hybridMultilevel"/>
    <w:tmpl w:val="1B26C30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EF20A57"/>
    <w:multiLevelType w:val="hybridMultilevel"/>
    <w:tmpl w:val="D780F14E"/>
    <w:lvl w:ilvl="0" w:tplc="C9B47BFC">
      <w:start w:val="1"/>
      <w:numFmt w:val="upperLetter"/>
      <w:lvlText w:val="%1."/>
      <w:lvlJc w:val="left"/>
      <w:pPr>
        <w:ind w:left="360" w:hanging="360"/>
      </w:pPr>
      <w:rPr>
        <w:rFonts w:hint="default"/>
        <w:b/>
        <w:bCs/>
      </w:rPr>
    </w:lvl>
    <w:lvl w:ilvl="1" w:tplc="10090001">
      <w:start w:val="1"/>
      <w:numFmt w:val="bullet"/>
      <w:lvlText w:val=""/>
      <w:lvlJc w:val="left"/>
      <w:pPr>
        <w:ind w:left="720" w:hanging="360"/>
      </w:pPr>
      <w:rPr>
        <w:rFonts w:ascii="Symbol" w:hAnsi="Symbol" w:hint="default"/>
      </w:rPr>
    </w:lvl>
    <w:lvl w:ilvl="2" w:tplc="10090001">
      <w:start w:val="1"/>
      <w:numFmt w:val="bullet"/>
      <w:lvlText w:val=""/>
      <w:lvlJc w:val="left"/>
      <w:pPr>
        <w:ind w:left="1980" w:hanging="360"/>
      </w:pPr>
      <w:rPr>
        <w:rFonts w:ascii="Symbol" w:hAnsi="Symbo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21" w15:restartNumberingAfterBreak="0">
    <w:nsid w:val="58A27817"/>
    <w:multiLevelType w:val="hybridMultilevel"/>
    <w:tmpl w:val="F384CC32"/>
    <w:lvl w:ilvl="0" w:tplc="FFFFFFFF">
      <w:start w:val="1"/>
      <w:numFmt w:val="upperLetter"/>
      <w:lvlText w:val="%1."/>
      <w:lvlJc w:val="left"/>
      <w:pPr>
        <w:ind w:left="360" w:hanging="360"/>
      </w:pPr>
      <w:rPr>
        <w:rFonts w:hint="default"/>
      </w:rPr>
    </w:lvl>
    <w:lvl w:ilvl="1" w:tplc="10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01C5085"/>
    <w:multiLevelType w:val="hybridMultilevel"/>
    <w:tmpl w:val="8A962F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331CBA"/>
    <w:multiLevelType w:val="hybridMultilevel"/>
    <w:tmpl w:val="8F58C8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CD3BD4"/>
    <w:multiLevelType w:val="hybridMultilevel"/>
    <w:tmpl w:val="58CE35AC"/>
    <w:lvl w:ilvl="0" w:tplc="73A4EB5E">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7FD3151"/>
    <w:multiLevelType w:val="hybridMultilevel"/>
    <w:tmpl w:val="7CC059EC"/>
    <w:lvl w:ilvl="0" w:tplc="45BE09BC">
      <w:start w:val="1"/>
      <w:numFmt w:val="decimal"/>
      <w:lvlText w:val="(%1)"/>
      <w:lvlJc w:val="left"/>
      <w:pPr>
        <w:ind w:left="360" w:hanging="360"/>
      </w:pPr>
      <w:rPr>
        <w:rFonts w:hint="default"/>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B41596D"/>
    <w:multiLevelType w:val="hybridMultilevel"/>
    <w:tmpl w:val="D99AA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E570C8"/>
    <w:multiLevelType w:val="hybridMultilevel"/>
    <w:tmpl w:val="6472FD4A"/>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37F2B20"/>
    <w:multiLevelType w:val="hybridMultilevel"/>
    <w:tmpl w:val="544C59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30245C"/>
    <w:multiLevelType w:val="hybridMultilevel"/>
    <w:tmpl w:val="CDCA701C"/>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414995">
    <w:abstractNumId w:val="0"/>
  </w:num>
  <w:num w:numId="2" w16cid:durableId="2043509937">
    <w:abstractNumId w:val="18"/>
  </w:num>
  <w:num w:numId="3" w16cid:durableId="1200433309">
    <w:abstractNumId w:val="20"/>
  </w:num>
  <w:num w:numId="4" w16cid:durableId="994841043">
    <w:abstractNumId w:val="26"/>
  </w:num>
  <w:num w:numId="5" w16cid:durableId="267855651">
    <w:abstractNumId w:val="29"/>
  </w:num>
  <w:num w:numId="6" w16cid:durableId="846671399">
    <w:abstractNumId w:val="22"/>
  </w:num>
  <w:num w:numId="7" w16cid:durableId="339703995">
    <w:abstractNumId w:val="11"/>
  </w:num>
  <w:num w:numId="8" w16cid:durableId="1698844817">
    <w:abstractNumId w:val="6"/>
  </w:num>
  <w:num w:numId="9" w16cid:durableId="371273912">
    <w:abstractNumId w:val="25"/>
  </w:num>
  <w:num w:numId="10" w16cid:durableId="410003394">
    <w:abstractNumId w:val="28"/>
  </w:num>
  <w:num w:numId="11" w16cid:durableId="1786997883">
    <w:abstractNumId w:val="19"/>
  </w:num>
  <w:num w:numId="12" w16cid:durableId="2012442127">
    <w:abstractNumId w:val="9"/>
  </w:num>
  <w:num w:numId="13" w16cid:durableId="984547845">
    <w:abstractNumId w:val="8"/>
  </w:num>
  <w:num w:numId="14" w16cid:durableId="743374970">
    <w:abstractNumId w:val="3"/>
  </w:num>
  <w:num w:numId="15" w16cid:durableId="2015110778">
    <w:abstractNumId w:val="2"/>
  </w:num>
  <w:num w:numId="16" w16cid:durableId="941573872">
    <w:abstractNumId w:val="27"/>
  </w:num>
  <w:num w:numId="17" w16cid:durableId="1281261314">
    <w:abstractNumId w:val="17"/>
  </w:num>
  <w:num w:numId="18" w16cid:durableId="1429885519">
    <w:abstractNumId w:val="21"/>
  </w:num>
  <w:num w:numId="19" w16cid:durableId="103505592">
    <w:abstractNumId w:val="5"/>
  </w:num>
  <w:num w:numId="20" w16cid:durableId="1734038173">
    <w:abstractNumId w:val="4"/>
  </w:num>
  <w:num w:numId="21" w16cid:durableId="1099060062">
    <w:abstractNumId w:val="23"/>
  </w:num>
  <w:num w:numId="22" w16cid:durableId="1549220496">
    <w:abstractNumId w:val="1"/>
  </w:num>
  <w:num w:numId="23" w16cid:durableId="315962525">
    <w:abstractNumId w:val="10"/>
  </w:num>
  <w:num w:numId="24" w16cid:durableId="2080052082">
    <w:abstractNumId w:val="16"/>
  </w:num>
  <w:num w:numId="25" w16cid:durableId="615672720">
    <w:abstractNumId w:val="24"/>
  </w:num>
  <w:num w:numId="26" w16cid:durableId="285619758">
    <w:abstractNumId w:val="14"/>
  </w:num>
  <w:num w:numId="27" w16cid:durableId="1314604287">
    <w:abstractNumId w:val="13"/>
  </w:num>
  <w:num w:numId="28" w16cid:durableId="1138499679">
    <w:abstractNumId w:val="7"/>
  </w:num>
  <w:num w:numId="29" w16cid:durableId="1503885622">
    <w:abstractNumId w:val="12"/>
  </w:num>
  <w:num w:numId="30" w16cid:durableId="1122000901">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106CE"/>
    <w:rsid w:val="000368C6"/>
    <w:rsid w:val="000417B7"/>
    <w:rsid w:val="00050E57"/>
    <w:rsid w:val="00062F5F"/>
    <w:rsid w:val="00070370"/>
    <w:rsid w:val="00077EB9"/>
    <w:rsid w:val="000D571E"/>
    <w:rsid w:val="000E39EB"/>
    <w:rsid w:val="000F6E04"/>
    <w:rsid w:val="0019155F"/>
    <w:rsid w:val="001C50FB"/>
    <w:rsid w:val="001F0A01"/>
    <w:rsid w:val="001F6850"/>
    <w:rsid w:val="0020475E"/>
    <w:rsid w:val="00265AC4"/>
    <w:rsid w:val="002A5C1C"/>
    <w:rsid w:val="002B52D7"/>
    <w:rsid w:val="003416AB"/>
    <w:rsid w:val="00344832"/>
    <w:rsid w:val="00361694"/>
    <w:rsid w:val="003645C3"/>
    <w:rsid w:val="00386FDC"/>
    <w:rsid w:val="00395B91"/>
    <w:rsid w:val="003973E0"/>
    <w:rsid w:val="003A1A40"/>
    <w:rsid w:val="003D4EC4"/>
    <w:rsid w:val="00401D92"/>
    <w:rsid w:val="0042402E"/>
    <w:rsid w:val="00441DB6"/>
    <w:rsid w:val="00457778"/>
    <w:rsid w:val="004B06AA"/>
    <w:rsid w:val="004B5486"/>
    <w:rsid w:val="004C7A55"/>
    <w:rsid w:val="004D5FB9"/>
    <w:rsid w:val="004D7F35"/>
    <w:rsid w:val="004E3109"/>
    <w:rsid w:val="0050737C"/>
    <w:rsid w:val="00520747"/>
    <w:rsid w:val="005706AA"/>
    <w:rsid w:val="00577D52"/>
    <w:rsid w:val="005921C0"/>
    <w:rsid w:val="00630525"/>
    <w:rsid w:val="00662B95"/>
    <w:rsid w:val="00680B8C"/>
    <w:rsid w:val="00682CA6"/>
    <w:rsid w:val="006A23E8"/>
    <w:rsid w:val="006C351B"/>
    <w:rsid w:val="006D1C7C"/>
    <w:rsid w:val="006E6D59"/>
    <w:rsid w:val="00703A8C"/>
    <w:rsid w:val="00703F03"/>
    <w:rsid w:val="00717AF5"/>
    <w:rsid w:val="00720566"/>
    <w:rsid w:val="00772476"/>
    <w:rsid w:val="007A1DEB"/>
    <w:rsid w:val="007E1304"/>
    <w:rsid w:val="007F5947"/>
    <w:rsid w:val="007F5F17"/>
    <w:rsid w:val="007F5F70"/>
    <w:rsid w:val="00805284"/>
    <w:rsid w:val="00816367"/>
    <w:rsid w:val="0087083C"/>
    <w:rsid w:val="00882E7E"/>
    <w:rsid w:val="008B1F03"/>
    <w:rsid w:val="008D19E9"/>
    <w:rsid w:val="008F3109"/>
    <w:rsid w:val="009238CF"/>
    <w:rsid w:val="009A3566"/>
    <w:rsid w:val="009A58A2"/>
    <w:rsid w:val="009B0D3B"/>
    <w:rsid w:val="009B1DDC"/>
    <w:rsid w:val="009F03FB"/>
    <w:rsid w:val="00A51E40"/>
    <w:rsid w:val="00A81B6E"/>
    <w:rsid w:val="00AC2611"/>
    <w:rsid w:val="00B0515E"/>
    <w:rsid w:val="00B05B48"/>
    <w:rsid w:val="00B074DB"/>
    <w:rsid w:val="00B10614"/>
    <w:rsid w:val="00B32500"/>
    <w:rsid w:val="00B3567F"/>
    <w:rsid w:val="00B36ECA"/>
    <w:rsid w:val="00B51C89"/>
    <w:rsid w:val="00B71E52"/>
    <w:rsid w:val="00B84755"/>
    <w:rsid w:val="00B849D3"/>
    <w:rsid w:val="00BB6028"/>
    <w:rsid w:val="00C05FF9"/>
    <w:rsid w:val="00C11EA5"/>
    <w:rsid w:val="00C143BF"/>
    <w:rsid w:val="00C17EE3"/>
    <w:rsid w:val="00C40545"/>
    <w:rsid w:val="00C55F40"/>
    <w:rsid w:val="00C61349"/>
    <w:rsid w:val="00C6507C"/>
    <w:rsid w:val="00C66EDA"/>
    <w:rsid w:val="00C77645"/>
    <w:rsid w:val="00CE642B"/>
    <w:rsid w:val="00CF124E"/>
    <w:rsid w:val="00D04FFE"/>
    <w:rsid w:val="00D4310A"/>
    <w:rsid w:val="00D64AE9"/>
    <w:rsid w:val="00D86BBC"/>
    <w:rsid w:val="00DA5844"/>
    <w:rsid w:val="00DA7740"/>
    <w:rsid w:val="00DB3B70"/>
    <w:rsid w:val="00DB5777"/>
    <w:rsid w:val="00DD476B"/>
    <w:rsid w:val="00E03856"/>
    <w:rsid w:val="00E30EFD"/>
    <w:rsid w:val="00E85337"/>
    <w:rsid w:val="00ED697C"/>
    <w:rsid w:val="00ED6B65"/>
    <w:rsid w:val="00EE70AE"/>
    <w:rsid w:val="00EF0633"/>
    <w:rsid w:val="00F12E6B"/>
    <w:rsid w:val="00F32B54"/>
    <w:rsid w:val="00F73BE2"/>
    <w:rsid w:val="00FA2CCB"/>
    <w:rsid w:val="00FC1B6F"/>
    <w:rsid w:val="00FE05B4"/>
    <w:rsid w:val="00FE2BCB"/>
    <w:rsid w:val="5AF677CF"/>
    <w:rsid w:val="646319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qFormat/>
    <w:rsid w:val="007F5947"/>
    <w:rPr>
      <w:sz w:val="40"/>
      <w:szCs w:val="40"/>
    </w:rPr>
  </w:style>
  <w:style w:type="character" w:customStyle="1" w:styleId="TitleChar">
    <w:name w:val="Title Char"/>
    <w:basedOn w:val="DefaultParagraphFont"/>
    <w:link w:val="Title"/>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table" w:styleId="GridTable4-Accent5">
    <w:name w:val="Grid Table 4 Accent 5"/>
    <w:basedOn w:val="TableNormal"/>
    <w:uiPriority w:val="49"/>
    <w:rsid w:val="002B52D7"/>
    <w:pPr>
      <w:ind w:left="0"/>
    </w:pPr>
    <w:rPr>
      <w:rFonts w:asciiTheme="minorHAnsi" w:hAnsiTheme="minorHAnsi"/>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
    <w:name w:val="Grid Table 4"/>
    <w:basedOn w:val="TableNormal"/>
    <w:uiPriority w:val="49"/>
    <w:rsid w:val="002B52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143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402E"/>
    <w:pPr>
      <w:ind w:left="0"/>
    </w:pPr>
    <w:rPr>
      <w:rFonts w:asciiTheme="minorHAnsi" w:hAnsiTheme="minorHAnsi"/>
      <w:sz w:val="22"/>
      <w:szCs w:val="22"/>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720566"/>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table" w:styleId="TableGridLight">
    <w:name w:val="Grid Table Light"/>
    <w:basedOn w:val="TableNormal"/>
    <w:uiPriority w:val="40"/>
    <w:rsid w:val="006D1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2.xml><?xml version="1.0" encoding="utf-8"?>
<ds:datastoreItem xmlns:ds="http://schemas.openxmlformats.org/officeDocument/2006/customXml" ds:itemID="{9A3B6AC2-B108-4F81-9E7B-3B1BF05F904F}">
  <ds:schemaRefs>
    <ds:schemaRef ds:uri="http://schemas.microsoft.com/office/2006/documentManagement/types"/>
    <ds:schemaRef ds:uri="http://schemas.microsoft.com/office/2006/metadata/properties"/>
    <ds:schemaRef ds:uri="69184a2e-f32c-4d9b-8c13-6bd6d9f25f43"/>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4.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3440</Words>
  <Characters>19612</Characters>
  <Application>Microsoft Office Word</Application>
  <DocSecurity>0</DocSecurity>
  <Lines>163</Lines>
  <Paragraphs>46</Paragraphs>
  <ScaleCrop>false</ScaleCrop>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26</cp:revision>
  <dcterms:created xsi:type="dcterms:W3CDTF">2025-06-18T21:09:00Z</dcterms:created>
  <dcterms:modified xsi:type="dcterms:W3CDTF">2025-08-19T15:40:00Z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